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Tr="00EE6A36">
        <w:trPr>
          <w:jc w:val="center"/>
        </w:trPr>
        <w:tc>
          <w:tcPr>
            <w:tcW w:w="8820" w:type="dxa"/>
            <w:gridSpan w:val="2"/>
          </w:tcPr>
          <w:p w:rsidR="00322AE2" w:rsidRPr="001C137E" w:rsidRDefault="0094424E" w:rsidP="006E3D11">
            <w:pPr>
              <w:jc w:val="both"/>
            </w:pPr>
            <w:bookmarkStart w:id="0" w:name="_GoBack"/>
            <w:bookmarkEnd w:id="0"/>
            <w:r>
              <w:rPr>
                <w:rtl/>
              </w:rPr>
              <w:t xml:space="preserve"> </w:t>
            </w:r>
            <w:r w:rsidR="00C34C13">
              <w:rPr>
                <w:rFonts w:ascii="Arial" w:hAnsi="Arial" w:hint="cs"/>
                <w:b/>
                <w:bCs/>
                <w:rtl/>
              </w:rPr>
              <w:t>ל</w:t>
            </w:r>
            <w:r w:rsidR="00322AE2" w:rsidRPr="00D45280">
              <w:rPr>
                <w:rFonts w:ascii="Arial" w:hAnsi="Arial"/>
                <w:b/>
                <w:bCs/>
                <w:rtl/>
              </w:rPr>
              <w:t>פני</w:t>
            </w:r>
            <w:r w:rsidR="00C34C13">
              <w:rPr>
                <w:rFonts w:ascii="Arial" w:hAnsi="Arial" w:hint="cs"/>
                <w:b/>
                <w:bCs/>
                <w:rtl/>
              </w:rPr>
              <w:t xml:space="preserve"> </w:t>
            </w:r>
            <w:r w:rsidR="00322AE2" w:rsidRPr="00D45280">
              <w:rPr>
                <w:rFonts w:ascii="Arial" w:hAnsi="Arial"/>
                <w:b/>
                <w:bCs/>
                <w:rtl/>
              </w:rPr>
              <w:t>כב' השופטת</w:t>
            </w:r>
            <w:r w:rsidR="004A6A3B">
              <w:rPr>
                <w:rFonts w:ascii="Arial" w:hAnsi="Arial" w:hint="cs"/>
                <w:b/>
                <w:bCs/>
                <w:rtl/>
              </w:rPr>
              <w:t xml:space="preserve"> </w:t>
            </w:r>
            <w:r w:rsidR="00322AE2" w:rsidRPr="00D45280">
              <w:rPr>
                <w:rFonts w:ascii="Arial" w:hAnsi="Arial"/>
                <w:b/>
                <w:bCs/>
                <w:rtl/>
              </w:rPr>
              <w:t>ענת אלפסי</w:t>
            </w:r>
            <w:r w:rsidR="001C137E">
              <w:rPr>
                <w:rFonts w:ascii="Arial" w:hAnsi="Arial" w:hint="cs"/>
                <w:b/>
                <w:bCs/>
                <w:rtl/>
              </w:rPr>
              <w:t>, סגנית הנשיא</w:t>
            </w:r>
          </w:p>
          <w:p w:rsidR="00322AE2" w:rsidRPr="00D45280" w:rsidRDefault="00322AE2" w:rsidP="00717D6C">
            <w:pPr>
              <w:rPr>
                <w:rFonts w:ascii="Arial" w:hAnsi="Arial"/>
                <w:b/>
                <w:bCs/>
                <w:rtl/>
              </w:rPr>
            </w:pPr>
          </w:p>
          <w:p w:rsidR="00322AE2" w:rsidRPr="00D45280" w:rsidRDefault="00322AE2" w:rsidP="00717D6C">
            <w:pPr>
              <w:rPr>
                <w:rFonts w:ascii="Arial" w:hAnsi="Arial"/>
                <w:b/>
                <w:bCs/>
              </w:rPr>
            </w:pPr>
          </w:p>
        </w:tc>
      </w:tr>
      <w:tr w:rsidR="0094424E" w:rsidRPr="00F84CB4" w:rsidTr="00322AE2">
        <w:trPr>
          <w:jc w:val="center"/>
        </w:trPr>
        <w:tc>
          <w:tcPr>
            <w:tcW w:w="2426" w:type="dxa"/>
          </w:tcPr>
          <w:sdt>
            <w:sdtPr>
              <w:rPr>
                <w:b/>
                <w:bCs/>
              </w:rPr>
              <w:alias w:val="1180"/>
              <w:tag w:val="1180"/>
              <w:id w:val="637458750"/>
              <w:text w:multiLine="1"/>
            </w:sdtPr>
            <w:sdtEndPr/>
            <w:sdtContent>
              <w:p w:rsidR="00D74A35" w:rsidRPr="00F84CB4" w:rsidRDefault="00F84CB4" w:rsidP="00F84CB4">
                <w:pPr>
                  <w:bidi w:val="0"/>
                  <w:jc w:val="right"/>
                  <w:rPr>
                    <w:rFonts w:ascii="Arial" w:hAnsi="Arial"/>
                    <w:b/>
                    <w:bCs/>
                    <w:noProof w:val="0"/>
                    <w:rtl/>
                  </w:rPr>
                </w:pPr>
                <w:r w:rsidRPr="00F84CB4">
                  <w:rPr>
                    <w:rFonts w:ascii="Arial" w:hAnsi="Arial" w:hint="cs"/>
                    <w:b/>
                    <w:bCs/>
                    <w:noProof w:val="0"/>
                    <w:rtl/>
                  </w:rPr>
                  <w:t>המבקש:</w:t>
                </w:r>
              </w:p>
            </w:sdtContent>
          </w:sdt>
        </w:tc>
        <w:tc>
          <w:tcPr>
            <w:tcW w:w="6394" w:type="dxa"/>
          </w:tcPr>
          <w:p w:rsidR="0094424E" w:rsidRPr="00F84CB4" w:rsidRDefault="00F84CB4" w:rsidP="00CB01ED">
            <w:pPr>
              <w:rPr>
                <w:b/>
                <w:bCs/>
                <w:noProof w:val="0"/>
              </w:rPr>
            </w:pPr>
            <w:r w:rsidRPr="00F84CB4">
              <w:rPr>
                <w:rFonts w:hint="cs"/>
                <w:b/>
                <w:bCs/>
                <w:rtl/>
              </w:rPr>
              <w:t xml:space="preserve">                               האב</w:t>
            </w:r>
          </w:p>
        </w:tc>
      </w:tr>
      <w:tr w:rsidR="0094424E" w:rsidRPr="00F84CB4">
        <w:trPr>
          <w:jc w:val="center"/>
        </w:trPr>
        <w:tc>
          <w:tcPr>
            <w:tcW w:w="8820" w:type="dxa"/>
            <w:gridSpan w:val="2"/>
          </w:tcPr>
          <w:p w:rsidR="0094424E" w:rsidRPr="00F84CB4" w:rsidRDefault="0094424E" w:rsidP="00A00841">
            <w:pPr>
              <w:rPr>
                <w:rFonts w:ascii="Arial" w:hAnsi="Arial"/>
                <w:b/>
                <w:bCs/>
                <w:noProof w:val="0"/>
              </w:rPr>
            </w:pPr>
          </w:p>
        </w:tc>
      </w:tr>
      <w:tr w:rsidR="0094424E" w:rsidRPr="00F84CB4" w:rsidTr="00322AE2">
        <w:trPr>
          <w:jc w:val="center"/>
        </w:trPr>
        <w:tc>
          <w:tcPr>
            <w:tcW w:w="2426" w:type="dxa"/>
          </w:tcPr>
          <w:p w:rsidR="0094424E" w:rsidRPr="00F84CB4" w:rsidRDefault="000104FC" w:rsidP="00F84CB4">
            <w:pPr>
              <w:rPr>
                <w:rFonts w:ascii="Arial" w:hAnsi="Arial"/>
                <w:b/>
                <w:bCs/>
                <w:noProof w:val="0"/>
              </w:rPr>
            </w:pPr>
            <w:sdt>
              <w:sdtPr>
                <w:rPr>
                  <w:b/>
                  <w:bCs/>
                  <w:rtl/>
                </w:rPr>
                <w:alias w:val="1184"/>
                <w:tag w:val="1184"/>
                <w:id w:val="-340621022"/>
                <w:text w:multiLine="1"/>
              </w:sdtPr>
              <w:sdtEndPr/>
              <w:sdtContent>
                <w:r w:rsidR="00F84CB4" w:rsidRPr="00F84CB4">
                  <w:rPr>
                    <w:rFonts w:ascii="Arial" w:hAnsi="Arial" w:hint="cs"/>
                    <w:b/>
                    <w:bCs/>
                    <w:noProof w:val="0"/>
                    <w:rtl/>
                  </w:rPr>
                  <w:t>המשיבה:</w:t>
                </w:r>
                <w:r w:rsidR="00F84CB4" w:rsidRPr="00F84CB4">
                  <w:rPr>
                    <w:rFonts w:ascii="Arial" w:hAnsi="Arial"/>
                    <w:b/>
                    <w:bCs/>
                    <w:noProof w:val="0"/>
                    <w:rtl/>
                  </w:rPr>
                  <w:br/>
                </w:r>
                <w:r w:rsidR="00F84CB4" w:rsidRPr="00F84CB4">
                  <w:rPr>
                    <w:b/>
                    <w:bCs/>
                    <w:rtl/>
                  </w:rPr>
                  <w:br/>
                </w:r>
                <w:r w:rsidR="00F84CB4" w:rsidRPr="00F84CB4">
                  <w:rPr>
                    <w:rFonts w:hint="cs"/>
                    <w:b/>
                    <w:bCs/>
                    <w:rtl/>
                  </w:rPr>
                  <w:t>בעניין:</w:t>
                </w:r>
              </w:sdtContent>
            </w:sdt>
          </w:p>
        </w:tc>
        <w:tc>
          <w:tcPr>
            <w:tcW w:w="6394" w:type="dxa"/>
          </w:tcPr>
          <w:p w:rsidR="0094424E" w:rsidRPr="00F84CB4" w:rsidRDefault="00F84CB4" w:rsidP="00CB01ED">
            <w:pPr>
              <w:rPr>
                <w:b/>
                <w:bCs/>
                <w:rtl/>
              </w:rPr>
            </w:pPr>
            <w:r w:rsidRPr="00F84CB4">
              <w:rPr>
                <w:rFonts w:hint="cs"/>
                <w:b/>
                <w:bCs/>
                <w:rtl/>
              </w:rPr>
              <w:t xml:space="preserve">                               האם</w:t>
            </w:r>
          </w:p>
          <w:p w:rsidR="00F84CB4" w:rsidRPr="00F84CB4" w:rsidRDefault="00F84CB4" w:rsidP="00CB01ED">
            <w:pPr>
              <w:rPr>
                <w:b/>
                <w:bCs/>
                <w:rtl/>
              </w:rPr>
            </w:pPr>
          </w:p>
          <w:p w:rsidR="00F84CB4" w:rsidRPr="00F84CB4" w:rsidRDefault="00F84CB4" w:rsidP="00CB01ED">
            <w:pPr>
              <w:rPr>
                <w:b/>
                <w:bCs/>
                <w:noProof w:val="0"/>
                <w:rtl/>
              </w:rPr>
            </w:pPr>
            <w:r w:rsidRPr="00F84CB4">
              <w:rPr>
                <w:rFonts w:hint="cs"/>
                <w:b/>
                <w:bCs/>
                <w:rtl/>
              </w:rPr>
              <w:t xml:space="preserve">                            התאומים</w:t>
            </w:r>
          </w:p>
        </w:tc>
      </w:tr>
    </w:tbl>
    <w:p w:rsidR="0094424E" w:rsidRDefault="0094424E" w:rsidP="0094424E">
      <w:pPr>
        <w:rPr>
          <w:rtl/>
        </w:rPr>
      </w:pPr>
    </w:p>
    <w:p w:rsidR="00EF3B80" w:rsidRDefault="00EF3B80" w:rsidP="0094424E">
      <w:pPr>
        <w:rPr>
          <w:rtl/>
        </w:rPr>
      </w:pPr>
    </w:p>
    <w:p w:rsidR="00EF3B80" w:rsidRDefault="00EF3B80"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26202" w:rsidRDefault="00180519">
            <w:pPr>
              <w:bidi w:val="0"/>
              <w:jc w:val="center"/>
              <w:rPr>
                <w:rFonts w:ascii="Arial" w:hAnsi="Arial"/>
                <w:b/>
                <w:bCs/>
                <w:noProof w:val="0"/>
                <w:sz w:val="32"/>
                <w:szCs w:val="32"/>
                <w:u w:val="single"/>
              </w:rPr>
            </w:pPr>
            <w:r w:rsidRPr="00126202">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EF3B80" w:rsidRPr="009B7CD9" w:rsidRDefault="00EF3B80" w:rsidP="00EF3B80">
      <w:pPr>
        <w:spacing w:line="360" w:lineRule="auto"/>
        <w:jc w:val="both"/>
        <w:rPr>
          <w:rFonts w:ascii="Arial" w:hAnsi="Arial"/>
          <w:b/>
          <w:bCs/>
          <w:noProof w:val="0"/>
          <w:rtl/>
        </w:rPr>
      </w:pPr>
      <w:r w:rsidRPr="009B7CD9">
        <w:rPr>
          <w:rFonts w:ascii="Arial" w:hAnsi="Arial" w:hint="cs"/>
          <w:b/>
          <w:bCs/>
          <w:noProof w:val="0"/>
          <w:rtl/>
        </w:rPr>
        <w:t xml:space="preserve">עניינה של החלטה זו </w:t>
      </w:r>
      <w:r w:rsidR="00AF4F4D" w:rsidRPr="009B7CD9">
        <w:rPr>
          <w:rFonts w:ascii="Arial" w:hAnsi="Arial" w:hint="cs"/>
          <w:b/>
          <w:bCs/>
          <w:noProof w:val="0"/>
          <w:rtl/>
        </w:rPr>
        <w:t xml:space="preserve">בקביעת זמני שהות </w:t>
      </w:r>
      <w:r w:rsidRPr="009B7CD9">
        <w:rPr>
          <w:rFonts w:ascii="Arial" w:hAnsi="Arial" w:hint="cs"/>
          <w:b/>
          <w:bCs/>
          <w:noProof w:val="0"/>
          <w:rtl/>
        </w:rPr>
        <w:t xml:space="preserve">בין התאומים שגילם כשלוש שנים לבין האב. </w:t>
      </w:r>
    </w:p>
    <w:p w:rsidR="00EF3B80" w:rsidRDefault="00EF3B80" w:rsidP="00EF3B80">
      <w:pPr>
        <w:spacing w:line="360" w:lineRule="auto"/>
        <w:jc w:val="both"/>
        <w:rPr>
          <w:rFonts w:ascii="Arial" w:hAnsi="Arial"/>
          <w:noProof w:val="0"/>
          <w:rtl/>
        </w:rPr>
      </w:pPr>
    </w:p>
    <w:p w:rsidR="009B7CD9" w:rsidRPr="00F84CB4" w:rsidRDefault="009B7CD9" w:rsidP="00935FE6">
      <w:pPr>
        <w:spacing w:line="360" w:lineRule="auto"/>
        <w:jc w:val="both"/>
        <w:rPr>
          <w:rFonts w:ascii="Arial" w:hAnsi="Arial"/>
          <w:b/>
          <w:bCs/>
          <w:noProof w:val="0"/>
          <w:u w:val="single"/>
          <w:rtl/>
        </w:rPr>
      </w:pPr>
      <w:r w:rsidRPr="00F84CB4">
        <w:rPr>
          <w:rFonts w:ascii="Arial" w:hAnsi="Arial" w:hint="cs"/>
          <w:b/>
          <w:bCs/>
          <w:noProof w:val="0"/>
          <w:u w:val="single"/>
          <w:rtl/>
        </w:rPr>
        <w:t>רקע והליכים:</w:t>
      </w:r>
    </w:p>
    <w:p w:rsidR="009B7CD9" w:rsidRDefault="009B7CD9" w:rsidP="00935FE6">
      <w:pPr>
        <w:spacing w:line="360" w:lineRule="auto"/>
        <w:jc w:val="both"/>
        <w:rPr>
          <w:rFonts w:ascii="Arial" w:hAnsi="Arial"/>
          <w:noProof w:val="0"/>
          <w:rtl/>
        </w:rPr>
      </w:pPr>
    </w:p>
    <w:p w:rsidR="009B7CD9" w:rsidRDefault="009B7CD9" w:rsidP="009B7CD9">
      <w:pPr>
        <w:pStyle w:val="ad"/>
        <w:numPr>
          <w:ilvl w:val="0"/>
          <w:numId w:val="2"/>
        </w:numPr>
        <w:spacing w:line="360" w:lineRule="auto"/>
        <w:jc w:val="both"/>
        <w:rPr>
          <w:rFonts w:ascii="Arial" w:hAnsi="Arial"/>
          <w:noProof w:val="0"/>
        </w:rPr>
      </w:pPr>
      <w:r>
        <w:rPr>
          <w:rFonts w:ascii="Arial" w:hAnsi="Arial" w:hint="cs"/>
          <w:noProof w:val="0"/>
          <w:rtl/>
        </w:rPr>
        <w:t xml:space="preserve">הורי הילדים חיים בנפרד מאז היוולדם, </w:t>
      </w:r>
      <w:r w:rsidR="00EF3B80" w:rsidRPr="009B7CD9">
        <w:rPr>
          <w:rFonts w:ascii="Arial" w:hAnsi="Arial" w:hint="cs"/>
          <w:noProof w:val="0"/>
          <w:rtl/>
        </w:rPr>
        <w:t xml:space="preserve">האם </w:t>
      </w:r>
      <w:r w:rsidR="000F169F">
        <w:rPr>
          <w:rFonts w:ascii="Arial" w:hAnsi="Arial" w:hint="cs"/>
          <w:noProof w:val="0"/>
          <w:rtl/>
        </w:rPr>
        <w:t xml:space="preserve">מתגוררת </w:t>
      </w:r>
      <w:r w:rsidR="00EF3B80" w:rsidRPr="009B7CD9">
        <w:rPr>
          <w:rFonts w:ascii="Arial" w:hAnsi="Arial" w:hint="cs"/>
          <w:noProof w:val="0"/>
          <w:rtl/>
        </w:rPr>
        <w:t>ב</w:t>
      </w:r>
      <w:r w:rsidR="000F169F">
        <w:rPr>
          <w:rFonts w:ascii="Arial" w:hAnsi="Arial" w:hint="cs"/>
          <w:noProof w:val="0"/>
          <w:rtl/>
        </w:rPr>
        <w:t>דרום</w:t>
      </w:r>
      <w:r w:rsidR="00EF3B80" w:rsidRPr="009B7CD9">
        <w:rPr>
          <w:rFonts w:ascii="Arial" w:hAnsi="Arial" w:hint="cs"/>
          <w:noProof w:val="0"/>
          <w:rtl/>
        </w:rPr>
        <w:t xml:space="preserve"> והאב ב</w:t>
      </w:r>
      <w:r w:rsidR="000F169F">
        <w:rPr>
          <w:rFonts w:ascii="Arial" w:hAnsi="Arial" w:hint="cs"/>
          <w:noProof w:val="0"/>
          <w:rtl/>
        </w:rPr>
        <w:t>צפון</w:t>
      </w:r>
      <w:r w:rsidR="00EF3B80" w:rsidRPr="009B7CD9">
        <w:rPr>
          <w:rFonts w:ascii="Arial" w:hAnsi="Arial" w:hint="cs"/>
          <w:noProof w:val="0"/>
          <w:rtl/>
        </w:rPr>
        <w:t xml:space="preserve">. </w:t>
      </w:r>
    </w:p>
    <w:p w:rsidR="009B7CD9" w:rsidRDefault="009B7CD9" w:rsidP="002A2DA7">
      <w:pPr>
        <w:pStyle w:val="ad"/>
        <w:spacing w:line="360" w:lineRule="auto"/>
        <w:jc w:val="both"/>
        <w:rPr>
          <w:rFonts w:ascii="Arial" w:hAnsi="Arial"/>
          <w:noProof w:val="0"/>
        </w:rPr>
      </w:pPr>
    </w:p>
    <w:p w:rsidR="00EF3B80" w:rsidRPr="009B7CD9" w:rsidRDefault="00EF3B80" w:rsidP="002A2DA7">
      <w:pPr>
        <w:pStyle w:val="ad"/>
        <w:numPr>
          <w:ilvl w:val="0"/>
          <w:numId w:val="2"/>
        </w:numPr>
        <w:spacing w:line="360" w:lineRule="auto"/>
        <w:jc w:val="both"/>
        <w:rPr>
          <w:rFonts w:ascii="Arial" w:hAnsi="Arial"/>
          <w:noProof w:val="0"/>
          <w:rtl/>
        </w:rPr>
      </w:pPr>
      <w:r w:rsidRPr="009B7CD9">
        <w:rPr>
          <w:rFonts w:ascii="Arial" w:hAnsi="Arial" w:hint="cs"/>
          <w:noProof w:val="0"/>
          <w:rtl/>
        </w:rPr>
        <w:t>זמני השהות בין הילדים לאב הורחבו בהדרגה ו</w:t>
      </w:r>
      <w:r w:rsidR="00935FE6" w:rsidRPr="009B7CD9">
        <w:rPr>
          <w:rFonts w:ascii="Arial" w:hAnsi="Arial" w:hint="cs"/>
          <w:noProof w:val="0"/>
          <w:rtl/>
        </w:rPr>
        <w:t xml:space="preserve">לפי ההחלטה מיום 23/6/24 </w:t>
      </w:r>
      <w:r w:rsidR="008D0D60" w:rsidRPr="009B7CD9">
        <w:rPr>
          <w:rFonts w:ascii="Arial" w:hAnsi="Arial" w:hint="cs"/>
          <w:noProof w:val="0"/>
          <w:rtl/>
        </w:rPr>
        <w:t>לנים הילדים אצל האב בכל שבוע: בשבוע אחד מ</w:t>
      </w:r>
      <w:r w:rsidR="002A2DA7">
        <w:rPr>
          <w:rFonts w:ascii="Arial" w:hAnsi="Arial" w:hint="cs"/>
          <w:noProof w:val="0"/>
          <w:rtl/>
        </w:rPr>
        <w:t>ח</w:t>
      </w:r>
      <w:r w:rsidR="008D0D60" w:rsidRPr="009B7CD9">
        <w:rPr>
          <w:rFonts w:ascii="Arial" w:hAnsi="Arial" w:hint="cs"/>
          <w:noProof w:val="0"/>
          <w:rtl/>
        </w:rPr>
        <w:t xml:space="preserve">מישי עד שישי ובשבוע שלאחריו </w:t>
      </w:r>
      <w:r w:rsidR="009B7CD9">
        <w:rPr>
          <w:rFonts w:ascii="Arial" w:hAnsi="Arial" w:hint="cs"/>
          <w:noProof w:val="0"/>
          <w:rtl/>
        </w:rPr>
        <w:t>מ</w:t>
      </w:r>
      <w:r w:rsidR="008D0D60" w:rsidRPr="009B7CD9">
        <w:rPr>
          <w:rFonts w:ascii="Arial" w:hAnsi="Arial" w:hint="cs"/>
          <w:noProof w:val="0"/>
          <w:rtl/>
        </w:rPr>
        <w:t>שישי עד מוצ"</w:t>
      </w:r>
      <w:r w:rsidR="00935FE6" w:rsidRPr="009B7CD9">
        <w:rPr>
          <w:rFonts w:ascii="Arial" w:hAnsi="Arial" w:hint="cs"/>
          <w:noProof w:val="0"/>
          <w:rtl/>
        </w:rPr>
        <w:t>ש</w:t>
      </w:r>
      <w:r w:rsidR="009B7CD9">
        <w:rPr>
          <w:rFonts w:ascii="Arial" w:hAnsi="Arial" w:hint="cs"/>
          <w:noProof w:val="0"/>
          <w:rtl/>
        </w:rPr>
        <w:t>.</w:t>
      </w:r>
      <w:r w:rsidR="002A2DA7">
        <w:rPr>
          <w:rFonts w:ascii="Arial" w:hAnsi="Arial" w:hint="cs"/>
          <w:noProof w:val="0"/>
          <w:rtl/>
        </w:rPr>
        <w:t xml:space="preserve"> </w:t>
      </w:r>
      <w:r w:rsidR="00935FE6" w:rsidRPr="009B7CD9">
        <w:rPr>
          <w:rFonts w:ascii="Arial" w:hAnsi="Arial" w:hint="cs"/>
          <w:noProof w:val="0"/>
          <w:rtl/>
        </w:rPr>
        <w:t xml:space="preserve">בחגים </w:t>
      </w:r>
      <w:r w:rsidR="009B7CD9">
        <w:rPr>
          <w:rFonts w:ascii="Arial" w:hAnsi="Arial" w:hint="cs"/>
          <w:noProof w:val="0"/>
          <w:rtl/>
        </w:rPr>
        <w:t xml:space="preserve">אמורים להימצא אצל ההורים </w:t>
      </w:r>
      <w:r w:rsidR="00935FE6" w:rsidRPr="009B7CD9">
        <w:rPr>
          <w:rFonts w:ascii="Arial" w:hAnsi="Arial" w:hint="cs"/>
          <w:noProof w:val="0"/>
          <w:rtl/>
        </w:rPr>
        <w:t xml:space="preserve">לסירוגין, על פי ההסכם שאושר ביניהם </w:t>
      </w:r>
      <w:r w:rsidR="002A2DA7">
        <w:rPr>
          <w:rFonts w:ascii="Arial" w:hAnsi="Arial" w:hint="cs"/>
          <w:noProof w:val="0"/>
          <w:rtl/>
        </w:rPr>
        <w:t xml:space="preserve">ב 2021. </w:t>
      </w:r>
    </w:p>
    <w:p w:rsidR="008D0D60" w:rsidRDefault="008D0D60" w:rsidP="00EF3B80">
      <w:pPr>
        <w:spacing w:line="360" w:lineRule="auto"/>
        <w:jc w:val="both"/>
        <w:rPr>
          <w:rFonts w:ascii="Arial" w:hAnsi="Arial"/>
          <w:noProof w:val="0"/>
          <w:rtl/>
        </w:rPr>
      </w:pPr>
    </w:p>
    <w:p w:rsidR="008D0D60" w:rsidRPr="002A2DA7" w:rsidRDefault="002A2DA7" w:rsidP="002A2DA7">
      <w:pPr>
        <w:pStyle w:val="ad"/>
        <w:numPr>
          <w:ilvl w:val="0"/>
          <w:numId w:val="2"/>
        </w:numPr>
        <w:spacing w:line="360" w:lineRule="auto"/>
        <w:jc w:val="both"/>
        <w:rPr>
          <w:rFonts w:ascii="Arial" w:hAnsi="Arial"/>
          <w:noProof w:val="0"/>
          <w:rtl/>
        </w:rPr>
      </w:pPr>
      <w:r w:rsidRPr="00D72956">
        <w:rPr>
          <w:rFonts w:ascii="Arial" w:hAnsi="Arial" w:hint="cs"/>
          <w:b/>
          <w:bCs/>
          <w:noProof w:val="0"/>
          <w:rtl/>
        </w:rPr>
        <w:lastRenderedPageBreak/>
        <w:t>האב טוען</w:t>
      </w:r>
      <w:r>
        <w:rPr>
          <w:rFonts w:ascii="Arial" w:hAnsi="Arial" w:hint="cs"/>
          <w:noProof w:val="0"/>
          <w:rtl/>
        </w:rPr>
        <w:t xml:space="preserve">, </w:t>
      </w:r>
      <w:r w:rsidR="008D0D60" w:rsidRPr="002A2DA7">
        <w:rPr>
          <w:rFonts w:ascii="Arial" w:hAnsi="Arial" w:hint="cs"/>
          <w:noProof w:val="0"/>
          <w:rtl/>
        </w:rPr>
        <w:t>לגבי זמני השהות הקבועים, כי בשל מרחק המגורים הרב הילדים מגיעים אליו ביום חמישי כשה</w:t>
      </w:r>
      <w:r>
        <w:rPr>
          <w:rFonts w:ascii="Arial" w:hAnsi="Arial" w:hint="cs"/>
          <w:noProof w:val="0"/>
          <w:rtl/>
        </w:rPr>
        <w:t>ם עייפים, הוא משכיב אותם לישון ו</w:t>
      </w:r>
      <w:r w:rsidR="008D0D60" w:rsidRPr="002A2DA7">
        <w:rPr>
          <w:rFonts w:ascii="Arial" w:hAnsi="Arial" w:hint="cs"/>
          <w:noProof w:val="0"/>
          <w:rtl/>
        </w:rPr>
        <w:t>מחזיר אותם למחרת, כך שהביקור חסר ערך. חלף הסדר זה, מבקש כי אחת לשבועיים י</w:t>
      </w:r>
      <w:r>
        <w:rPr>
          <w:rFonts w:ascii="Arial" w:hAnsi="Arial" w:hint="cs"/>
          <w:noProof w:val="0"/>
          <w:rtl/>
        </w:rPr>
        <w:t xml:space="preserve">ימצאו עימו </w:t>
      </w:r>
      <w:r w:rsidR="008D0D60" w:rsidRPr="002A2DA7">
        <w:rPr>
          <w:rFonts w:ascii="Arial" w:hAnsi="Arial" w:hint="cs"/>
          <w:noProof w:val="0"/>
          <w:rtl/>
        </w:rPr>
        <w:t>בימי חמישי ב</w:t>
      </w:r>
      <w:r w:rsidR="000F169F">
        <w:rPr>
          <w:rFonts w:ascii="Arial" w:hAnsi="Arial" w:hint="cs"/>
          <w:noProof w:val="0"/>
          <w:rtl/>
        </w:rPr>
        <w:t>דרום</w:t>
      </w:r>
      <w:r w:rsidR="008D0D60" w:rsidRPr="002A2DA7">
        <w:rPr>
          <w:rFonts w:ascii="Arial" w:hAnsi="Arial" w:hint="cs"/>
          <w:noProof w:val="0"/>
          <w:rtl/>
        </w:rPr>
        <w:t xml:space="preserve"> למ</w:t>
      </w:r>
      <w:r w:rsidR="00935FE6" w:rsidRPr="002A2DA7">
        <w:rPr>
          <w:rFonts w:ascii="Arial" w:hAnsi="Arial" w:hint="cs"/>
          <w:noProof w:val="0"/>
          <w:rtl/>
        </w:rPr>
        <w:t>ס</w:t>
      </w:r>
      <w:r w:rsidR="008D0D60" w:rsidRPr="002A2DA7">
        <w:rPr>
          <w:rFonts w:ascii="Arial" w:hAnsi="Arial" w:hint="cs"/>
          <w:noProof w:val="0"/>
          <w:rtl/>
        </w:rPr>
        <w:t xml:space="preserve">פר שעות ואחת לשבועיים לסירוגין יימצאו הילדים אצלו מיום חמישי ועד מוצ"ש. </w:t>
      </w:r>
    </w:p>
    <w:p w:rsidR="00EF3B80" w:rsidRPr="002A2DA7" w:rsidRDefault="008D0D60" w:rsidP="00F84CB4">
      <w:pPr>
        <w:pStyle w:val="ad"/>
        <w:spacing w:line="360" w:lineRule="auto"/>
        <w:jc w:val="both"/>
        <w:rPr>
          <w:rFonts w:ascii="Arial" w:hAnsi="Arial"/>
          <w:noProof w:val="0"/>
          <w:rtl/>
        </w:rPr>
      </w:pPr>
      <w:r w:rsidRPr="002A2DA7">
        <w:rPr>
          <w:rFonts w:ascii="Arial" w:hAnsi="Arial" w:hint="cs"/>
          <w:noProof w:val="0"/>
          <w:rtl/>
        </w:rPr>
        <w:t xml:space="preserve">לגבי זמני השהות בחגי תשרי, </w:t>
      </w:r>
      <w:r w:rsidR="00EF3B80" w:rsidRPr="002A2DA7">
        <w:rPr>
          <w:rFonts w:ascii="Arial" w:hAnsi="Arial" w:hint="cs"/>
          <w:noProof w:val="0"/>
          <w:rtl/>
        </w:rPr>
        <w:t xml:space="preserve">טוען כי על פי </w:t>
      </w:r>
      <w:r w:rsidR="002A2DA7">
        <w:rPr>
          <w:rFonts w:ascii="Arial" w:hAnsi="Arial" w:hint="cs"/>
          <w:noProof w:val="0"/>
          <w:rtl/>
        </w:rPr>
        <w:t>ה</w:t>
      </w:r>
      <w:r w:rsidR="00EF3B80" w:rsidRPr="002A2DA7">
        <w:rPr>
          <w:rFonts w:ascii="Arial" w:hAnsi="Arial" w:hint="cs"/>
          <w:noProof w:val="0"/>
          <w:rtl/>
        </w:rPr>
        <w:t>הסכם</w:t>
      </w:r>
      <w:r w:rsidR="002A2DA7">
        <w:rPr>
          <w:rFonts w:ascii="Arial" w:hAnsi="Arial" w:hint="cs"/>
          <w:noProof w:val="0"/>
          <w:rtl/>
        </w:rPr>
        <w:t xml:space="preserve">, היו אמורים הילדים </w:t>
      </w:r>
      <w:r w:rsidR="00EF3B80" w:rsidRPr="002A2DA7">
        <w:rPr>
          <w:rFonts w:ascii="Arial" w:hAnsi="Arial" w:hint="cs"/>
          <w:noProof w:val="0"/>
          <w:rtl/>
        </w:rPr>
        <w:t xml:space="preserve">להימצא עימו בראש השנה, ביום </w:t>
      </w:r>
      <w:r w:rsidR="002A2DA7">
        <w:rPr>
          <w:rFonts w:ascii="Arial" w:hAnsi="Arial" w:hint="cs"/>
          <w:noProof w:val="0"/>
          <w:rtl/>
        </w:rPr>
        <w:t>כיפור ו</w:t>
      </w:r>
      <w:r w:rsidR="00EF3B80" w:rsidRPr="002A2DA7">
        <w:rPr>
          <w:rFonts w:ascii="Arial" w:hAnsi="Arial" w:hint="cs"/>
          <w:noProof w:val="0"/>
          <w:rtl/>
        </w:rPr>
        <w:t>ב</w:t>
      </w:r>
      <w:r w:rsidR="002A2DA7">
        <w:rPr>
          <w:rFonts w:ascii="Arial" w:hAnsi="Arial" w:hint="cs"/>
          <w:noProof w:val="0"/>
          <w:rtl/>
        </w:rPr>
        <w:t>ש</w:t>
      </w:r>
      <w:r w:rsidR="00EF3B80" w:rsidRPr="002A2DA7">
        <w:rPr>
          <w:rFonts w:ascii="Arial" w:hAnsi="Arial" w:hint="cs"/>
          <w:noProof w:val="0"/>
          <w:rtl/>
        </w:rPr>
        <w:t>מחת תורה. ואולם, האם לא איפ</w:t>
      </w:r>
      <w:r w:rsidR="002A2DA7">
        <w:rPr>
          <w:rFonts w:ascii="Arial" w:hAnsi="Arial" w:hint="cs"/>
          <w:noProof w:val="0"/>
          <w:rtl/>
        </w:rPr>
        <w:t>שרה קיום זמני השהות ב</w:t>
      </w:r>
      <w:r w:rsidR="00EF3B80" w:rsidRPr="002A2DA7">
        <w:rPr>
          <w:rFonts w:ascii="Arial" w:hAnsi="Arial" w:hint="cs"/>
          <w:noProof w:val="0"/>
          <w:rtl/>
        </w:rPr>
        <w:t>ראש השנה ו</w:t>
      </w:r>
      <w:r w:rsidR="002A2DA7">
        <w:rPr>
          <w:rFonts w:ascii="Arial" w:hAnsi="Arial" w:hint="cs"/>
          <w:noProof w:val="0"/>
          <w:rtl/>
        </w:rPr>
        <w:t xml:space="preserve">ביום כיפור, </w:t>
      </w:r>
      <w:r w:rsidR="00EF3B80" w:rsidRPr="002A2DA7">
        <w:rPr>
          <w:rFonts w:ascii="Arial" w:hAnsi="Arial" w:hint="cs"/>
          <w:noProof w:val="0"/>
          <w:rtl/>
        </w:rPr>
        <w:t>בטענה כי הילדים חולים והאב אינו מטפל בהם כנדרש. לפיכך, מבקש להורות כי יימצאו אצל</w:t>
      </w:r>
      <w:r w:rsidR="00F84CB4">
        <w:rPr>
          <w:rFonts w:ascii="Arial" w:hAnsi="Arial" w:hint="cs"/>
          <w:noProof w:val="0"/>
          <w:rtl/>
        </w:rPr>
        <w:t>ו</w:t>
      </w:r>
      <w:r w:rsidR="00EF3B80" w:rsidRPr="002A2DA7">
        <w:rPr>
          <w:rFonts w:ascii="Arial" w:hAnsi="Arial" w:hint="cs"/>
          <w:noProof w:val="0"/>
          <w:rtl/>
        </w:rPr>
        <w:t xml:space="preserve"> מש</w:t>
      </w:r>
      <w:r w:rsidR="002A2DA7">
        <w:rPr>
          <w:rFonts w:ascii="Arial" w:hAnsi="Arial" w:hint="cs"/>
          <w:noProof w:val="0"/>
          <w:rtl/>
        </w:rPr>
        <w:t>ך</w:t>
      </w:r>
      <w:r w:rsidR="00EF3B80" w:rsidRPr="002A2DA7">
        <w:rPr>
          <w:rFonts w:ascii="Arial" w:hAnsi="Arial" w:hint="cs"/>
          <w:noProof w:val="0"/>
          <w:rtl/>
        </w:rPr>
        <w:t xml:space="preserve"> כל חג הסוכות, לרבות חול המועד. </w:t>
      </w:r>
    </w:p>
    <w:p w:rsidR="00935FE6" w:rsidRPr="002A2DA7" w:rsidRDefault="00935FE6" w:rsidP="002A2DA7">
      <w:pPr>
        <w:pStyle w:val="ad"/>
        <w:spacing w:line="360" w:lineRule="auto"/>
        <w:jc w:val="both"/>
        <w:rPr>
          <w:rFonts w:ascii="Arial" w:hAnsi="Arial"/>
          <w:noProof w:val="0"/>
          <w:rtl/>
        </w:rPr>
      </w:pPr>
      <w:r w:rsidRPr="002A2DA7">
        <w:rPr>
          <w:rFonts w:ascii="Arial" w:hAnsi="Arial" w:hint="cs"/>
          <w:noProof w:val="0"/>
          <w:rtl/>
        </w:rPr>
        <w:t xml:space="preserve">בנוסף טוען כי מסתדר היטב עם הילדים ולכן אין צורך בנוכחות אימו במפגשים. </w:t>
      </w:r>
    </w:p>
    <w:p w:rsidR="004D1898" w:rsidRDefault="004D1898" w:rsidP="00F84CB4">
      <w:pPr>
        <w:spacing w:line="360" w:lineRule="auto"/>
        <w:ind w:firstLine="720"/>
        <w:jc w:val="both"/>
        <w:rPr>
          <w:rFonts w:ascii="Arial" w:hAnsi="Arial"/>
          <w:noProof w:val="0"/>
          <w:rtl/>
        </w:rPr>
      </w:pPr>
      <w:r>
        <w:rPr>
          <w:rFonts w:ascii="Arial" w:hAnsi="Arial" w:hint="cs"/>
          <w:noProof w:val="0"/>
          <w:rtl/>
        </w:rPr>
        <w:t>עו</w:t>
      </w:r>
      <w:r w:rsidR="00F84CB4">
        <w:rPr>
          <w:rFonts w:ascii="Arial" w:hAnsi="Arial" w:hint="cs"/>
          <w:noProof w:val="0"/>
          <w:rtl/>
        </w:rPr>
        <w:t>ד</w:t>
      </w:r>
      <w:r>
        <w:rPr>
          <w:rFonts w:ascii="Arial" w:hAnsi="Arial" w:hint="cs"/>
          <w:noProof w:val="0"/>
          <w:rtl/>
        </w:rPr>
        <w:t xml:space="preserve"> טוען כי כדי להימנע מהפרה נוספת של זמני השהות יש לקבוע סנקציות כספיות. </w:t>
      </w:r>
    </w:p>
    <w:p w:rsidR="008D0D60" w:rsidRDefault="008D0D60" w:rsidP="008D0D60">
      <w:pPr>
        <w:spacing w:line="360" w:lineRule="auto"/>
        <w:jc w:val="both"/>
        <w:rPr>
          <w:rFonts w:ascii="Arial" w:hAnsi="Arial"/>
          <w:noProof w:val="0"/>
          <w:rtl/>
        </w:rPr>
      </w:pPr>
    </w:p>
    <w:p w:rsidR="002A2DA7" w:rsidRDefault="008D0D60" w:rsidP="00D72956">
      <w:pPr>
        <w:pStyle w:val="ad"/>
        <w:numPr>
          <w:ilvl w:val="0"/>
          <w:numId w:val="2"/>
        </w:numPr>
        <w:spacing w:line="360" w:lineRule="auto"/>
        <w:jc w:val="both"/>
        <w:rPr>
          <w:rFonts w:ascii="Arial" w:hAnsi="Arial"/>
          <w:noProof w:val="0"/>
        </w:rPr>
      </w:pPr>
      <w:r w:rsidRPr="00D72956">
        <w:rPr>
          <w:rFonts w:ascii="Arial" w:hAnsi="Arial" w:hint="cs"/>
          <w:b/>
          <w:bCs/>
          <w:noProof w:val="0"/>
          <w:rtl/>
        </w:rPr>
        <w:t xml:space="preserve">האם </w:t>
      </w:r>
      <w:r w:rsidR="00D72956" w:rsidRPr="00D72956">
        <w:rPr>
          <w:rFonts w:ascii="Arial" w:hAnsi="Arial" w:hint="cs"/>
          <w:b/>
          <w:bCs/>
          <w:noProof w:val="0"/>
          <w:rtl/>
        </w:rPr>
        <w:t>טוענת</w:t>
      </w:r>
      <w:r w:rsidR="00D72956">
        <w:rPr>
          <w:rFonts w:ascii="Arial" w:hAnsi="Arial" w:hint="cs"/>
          <w:noProof w:val="0"/>
          <w:rtl/>
        </w:rPr>
        <w:t xml:space="preserve"> כי אין כל מקום </w:t>
      </w:r>
      <w:r w:rsidRPr="002A2DA7">
        <w:rPr>
          <w:rFonts w:ascii="Arial" w:hAnsi="Arial" w:hint="cs"/>
          <w:noProof w:val="0"/>
          <w:rtl/>
        </w:rPr>
        <w:t>לשינוי זמני השהות הקבוע</w:t>
      </w:r>
      <w:r w:rsidR="002A2DA7" w:rsidRPr="002A2DA7">
        <w:rPr>
          <w:rFonts w:ascii="Arial" w:hAnsi="Arial" w:hint="cs"/>
          <w:noProof w:val="0"/>
          <w:rtl/>
        </w:rPr>
        <w:t xml:space="preserve">ים, </w:t>
      </w:r>
      <w:r w:rsidRPr="002A2DA7">
        <w:rPr>
          <w:rFonts w:ascii="Arial" w:hAnsi="Arial" w:hint="cs"/>
          <w:noProof w:val="0"/>
          <w:rtl/>
        </w:rPr>
        <w:t xml:space="preserve">בטענה כי לא ניתן לסמוך על האב, הוא אינו דואג לילדים כנדרש ואונו יודע לטפל בהם כאשר הם חולים. </w:t>
      </w:r>
      <w:r w:rsidR="00DA4514">
        <w:rPr>
          <w:rFonts w:ascii="Arial" w:hAnsi="Arial" w:hint="cs"/>
          <w:noProof w:val="0"/>
          <w:rtl/>
        </w:rPr>
        <w:t>עוד טוענת כ</w:t>
      </w:r>
      <w:r w:rsidR="00F84CB4">
        <w:rPr>
          <w:rFonts w:ascii="Arial" w:hAnsi="Arial" w:hint="cs"/>
          <w:noProof w:val="0"/>
          <w:rtl/>
        </w:rPr>
        <w:t>י</w:t>
      </w:r>
      <w:r w:rsidR="00DA4514">
        <w:rPr>
          <w:rFonts w:ascii="Arial" w:hAnsi="Arial" w:hint="cs"/>
          <w:noProof w:val="0"/>
          <w:rtl/>
        </w:rPr>
        <w:t xml:space="preserve"> האב אמנם דואג לילדים למזון, אך אינו פנוי רגשית עבורם. </w:t>
      </w:r>
    </w:p>
    <w:p w:rsidR="002A2DA7" w:rsidRDefault="002A2DA7" w:rsidP="002A2DA7">
      <w:pPr>
        <w:pStyle w:val="ad"/>
        <w:spacing w:line="360" w:lineRule="auto"/>
        <w:jc w:val="both"/>
        <w:rPr>
          <w:rFonts w:ascii="Arial" w:hAnsi="Arial"/>
          <w:noProof w:val="0"/>
          <w:rtl/>
        </w:rPr>
      </w:pPr>
      <w:r>
        <w:rPr>
          <w:rFonts w:ascii="Arial" w:hAnsi="Arial" w:hint="cs"/>
          <w:noProof w:val="0"/>
          <w:rtl/>
        </w:rPr>
        <w:t xml:space="preserve">לגבי חגי תשרי, </w:t>
      </w:r>
      <w:r w:rsidRPr="002A2DA7">
        <w:rPr>
          <w:rFonts w:ascii="Arial" w:hAnsi="Arial" w:hint="cs"/>
          <w:noProof w:val="0"/>
          <w:rtl/>
        </w:rPr>
        <w:t>טוענת כי ב</w:t>
      </w:r>
      <w:r w:rsidR="008D0D60" w:rsidRPr="002A2DA7">
        <w:rPr>
          <w:rFonts w:ascii="Arial" w:hAnsi="Arial" w:hint="cs"/>
          <w:noProof w:val="0"/>
          <w:rtl/>
        </w:rPr>
        <w:t>ראש בשנה ויום כיפור היו חולים ולכן לא נית</w:t>
      </w:r>
      <w:r>
        <w:rPr>
          <w:rFonts w:ascii="Arial" w:hAnsi="Arial" w:hint="cs"/>
          <w:noProof w:val="0"/>
          <w:rtl/>
        </w:rPr>
        <w:t>ן</w:t>
      </w:r>
      <w:r w:rsidR="008D0D60" w:rsidRPr="002A2DA7">
        <w:rPr>
          <w:rFonts w:ascii="Arial" w:hAnsi="Arial" w:hint="cs"/>
          <w:noProof w:val="0"/>
          <w:rtl/>
        </w:rPr>
        <w:t xml:space="preserve"> היה להעבירם לאב.</w:t>
      </w:r>
      <w:r w:rsidR="00935FE6" w:rsidRPr="002A2DA7">
        <w:rPr>
          <w:rFonts w:ascii="Arial" w:hAnsi="Arial" w:hint="cs"/>
          <w:noProof w:val="0"/>
          <w:rtl/>
        </w:rPr>
        <w:t xml:space="preserve"> </w:t>
      </w:r>
      <w:r>
        <w:rPr>
          <w:rFonts w:ascii="Arial" w:hAnsi="Arial" w:hint="cs"/>
          <w:noProof w:val="0"/>
          <w:rtl/>
        </w:rPr>
        <w:t xml:space="preserve">טוענת כי האב נקט חוסר התחשבות מוחלט בלחץ שהפעיל עליה. </w:t>
      </w:r>
    </w:p>
    <w:p w:rsidR="008D0D60" w:rsidRPr="002A2DA7" w:rsidRDefault="002A2DA7" w:rsidP="002A2DA7">
      <w:pPr>
        <w:pStyle w:val="ad"/>
        <w:spacing w:line="360" w:lineRule="auto"/>
        <w:jc w:val="both"/>
        <w:rPr>
          <w:rFonts w:ascii="Arial" w:hAnsi="Arial"/>
          <w:noProof w:val="0"/>
          <w:rtl/>
        </w:rPr>
      </w:pPr>
      <w:r>
        <w:rPr>
          <w:rFonts w:ascii="Arial" w:hAnsi="Arial" w:hint="cs"/>
          <w:noProof w:val="0"/>
          <w:rtl/>
        </w:rPr>
        <w:t xml:space="preserve">לגבי נוכחות אימו, סבורה כי </w:t>
      </w:r>
      <w:r w:rsidR="00935FE6" w:rsidRPr="002A2DA7">
        <w:rPr>
          <w:rFonts w:ascii="Arial" w:hAnsi="Arial" w:hint="cs"/>
          <w:noProof w:val="0"/>
          <w:rtl/>
        </w:rPr>
        <w:t>לא ניתן לוותר על</w:t>
      </w:r>
      <w:r>
        <w:rPr>
          <w:rFonts w:ascii="Arial" w:hAnsi="Arial" w:hint="cs"/>
          <w:noProof w:val="0"/>
          <w:rtl/>
        </w:rPr>
        <w:t>יה</w:t>
      </w:r>
      <w:r w:rsidR="00935FE6" w:rsidRPr="002A2DA7">
        <w:rPr>
          <w:rFonts w:ascii="Arial" w:hAnsi="Arial" w:hint="cs"/>
          <w:noProof w:val="0"/>
          <w:rtl/>
        </w:rPr>
        <w:t xml:space="preserve">, לאור גילם הצעיר של הילדים. </w:t>
      </w:r>
    </w:p>
    <w:p w:rsidR="008D0D60" w:rsidRDefault="008D0D60" w:rsidP="00EF3B80">
      <w:pPr>
        <w:spacing w:line="360" w:lineRule="auto"/>
        <w:jc w:val="both"/>
        <w:rPr>
          <w:rFonts w:ascii="Arial" w:hAnsi="Arial"/>
          <w:noProof w:val="0"/>
          <w:rtl/>
        </w:rPr>
      </w:pPr>
    </w:p>
    <w:p w:rsidR="00CE74B0" w:rsidRPr="00DA4514" w:rsidRDefault="00CE74B0" w:rsidP="00F84CB4">
      <w:pPr>
        <w:pStyle w:val="ad"/>
        <w:numPr>
          <w:ilvl w:val="0"/>
          <w:numId w:val="2"/>
        </w:numPr>
        <w:spacing w:line="360" w:lineRule="auto"/>
        <w:jc w:val="both"/>
        <w:rPr>
          <w:rFonts w:ascii="Arial" w:hAnsi="Arial"/>
          <w:noProof w:val="0"/>
          <w:rtl/>
        </w:rPr>
      </w:pPr>
      <w:r w:rsidRPr="00D72956">
        <w:rPr>
          <w:rFonts w:ascii="Arial" w:hAnsi="Arial" w:hint="cs"/>
          <w:b/>
          <w:bCs/>
          <w:noProof w:val="0"/>
          <w:rtl/>
        </w:rPr>
        <w:lastRenderedPageBreak/>
        <w:t>עיון בתסקירי</w:t>
      </w:r>
      <w:r w:rsidR="00935FE6" w:rsidRPr="00D72956">
        <w:rPr>
          <w:rFonts w:ascii="Arial" w:hAnsi="Arial" w:hint="cs"/>
          <w:b/>
          <w:bCs/>
          <w:noProof w:val="0"/>
          <w:rtl/>
        </w:rPr>
        <w:t xml:space="preserve"> העו"ס</w:t>
      </w:r>
      <w:r w:rsidR="00935FE6" w:rsidRPr="00DA4514">
        <w:rPr>
          <w:rFonts w:ascii="Arial" w:hAnsi="Arial" w:hint="cs"/>
          <w:noProof w:val="0"/>
          <w:rtl/>
        </w:rPr>
        <w:t>, לרבות התסקיר ה</w:t>
      </w:r>
      <w:r w:rsidRPr="00DA4514">
        <w:rPr>
          <w:rFonts w:ascii="Arial" w:hAnsi="Arial" w:hint="cs"/>
          <w:noProof w:val="0"/>
          <w:rtl/>
        </w:rPr>
        <w:t xml:space="preserve">אחרון מיום 30/9/24 </w:t>
      </w:r>
      <w:r w:rsidR="00935FE6" w:rsidRPr="00DA4514">
        <w:rPr>
          <w:rFonts w:ascii="Arial" w:hAnsi="Arial" w:hint="cs"/>
          <w:noProof w:val="0"/>
          <w:rtl/>
        </w:rPr>
        <w:t xml:space="preserve">מעלה </w:t>
      </w:r>
      <w:r w:rsidRPr="00DA4514">
        <w:rPr>
          <w:rFonts w:ascii="Arial" w:hAnsi="Arial" w:hint="cs"/>
          <w:noProof w:val="0"/>
          <w:rtl/>
        </w:rPr>
        <w:t>כי מדובר באב מיטיב</w:t>
      </w:r>
      <w:r w:rsidR="00C62B9E" w:rsidRPr="00DA4514">
        <w:rPr>
          <w:rFonts w:ascii="Arial" w:hAnsi="Arial" w:hint="cs"/>
          <w:noProof w:val="0"/>
          <w:rtl/>
        </w:rPr>
        <w:t xml:space="preserve">, </w:t>
      </w:r>
      <w:r w:rsidRPr="00DA4514">
        <w:rPr>
          <w:rFonts w:ascii="Arial" w:hAnsi="Arial" w:hint="cs"/>
          <w:noProof w:val="0"/>
          <w:rtl/>
        </w:rPr>
        <w:t>מכוון לצרכי הקטינים ובעל מיומנות הורית טובה. עוד ציינה העו"ס כי אין עוד צורך לחייב נוכחות של אדם נוסף במהלך זמני השהות</w:t>
      </w:r>
      <w:r w:rsidR="00C62B9E" w:rsidRPr="00DA4514">
        <w:rPr>
          <w:rFonts w:ascii="Arial" w:hAnsi="Arial" w:hint="cs"/>
          <w:noProof w:val="0"/>
          <w:rtl/>
        </w:rPr>
        <w:t>. האם ע</w:t>
      </w:r>
      <w:r w:rsidRPr="00DA4514">
        <w:rPr>
          <w:rFonts w:ascii="Arial" w:hAnsi="Arial" w:hint="cs"/>
          <w:noProof w:val="0"/>
          <w:rtl/>
        </w:rPr>
        <w:t>צמה א</w:t>
      </w:r>
      <w:r w:rsidR="00935FE6" w:rsidRPr="00DA4514">
        <w:rPr>
          <w:rFonts w:ascii="Arial" w:hAnsi="Arial" w:hint="cs"/>
          <w:noProof w:val="0"/>
          <w:rtl/>
        </w:rPr>
        <w:t xml:space="preserve">מרה לעו"ס כי מטפל בקטינים היטב. לפיכך מציעה להיעתר לשינוי זמני השהות בשבועות בהם לא מתקיימים חגים. </w:t>
      </w:r>
      <w:r w:rsidR="00DA4514">
        <w:rPr>
          <w:rFonts w:ascii="Arial" w:hAnsi="Arial" w:hint="cs"/>
          <w:noProof w:val="0"/>
          <w:rtl/>
        </w:rPr>
        <w:t xml:space="preserve">לפיכך ממליצה לנסות ולשנות את זמני השהות על פי הצעת האב לגבי ימי חמישי. </w:t>
      </w:r>
    </w:p>
    <w:p w:rsidR="004D1898" w:rsidRDefault="004D1898" w:rsidP="00DA4514">
      <w:pPr>
        <w:spacing w:line="360" w:lineRule="auto"/>
        <w:ind w:left="720"/>
        <w:jc w:val="both"/>
        <w:rPr>
          <w:rFonts w:ascii="Arial" w:hAnsi="Arial"/>
          <w:noProof w:val="0"/>
          <w:rtl/>
        </w:rPr>
      </w:pPr>
      <w:r>
        <w:rPr>
          <w:rFonts w:ascii="Arial" w:hAnsi="Arial" w:hint="cs"/>
          <w:noProof w:val="0"/>
          <w:rtl/>
        </w:rPr>
        <w:t xml:space="preserve">עוד מציינת העו"ס כי הצדדים סיימו ההדרכה במסגרת "גשר לקשר" אשר שיפרה את התקשורת ביניהם, אם כי עדיין קיימים קשיים בעניין זה. </w:t>
      </w:r>
    </w:p>
    <w:p w:rsidR="00935FE6" w:rsidRDefault="00935FE6" w:rsidP="00DA4514">
      <w:pPr>
        <w:spacing w:line="360" w:lineRule="auto"/>
        <w:ind w:firstLine="720"/>
        <w:jc w:val="both"/>
        <w:rPr>
          <w:rFonts w:ascii="Arial" w:hAnsi="Arial"/>
          <w:noProof w:val="0"/>
          <w:rtl/>
        </w:rPr>
      </w:pPr>
      <w:r>
        <w:rPr>
          <w:rFonts w:ascii="Arial" w:hAnsi="Arial" w:hint="cs"/>
          <w:noProof w:val="0"/>
          <w:rtl/>
        </w:rPr>
        <w:t xml:space="preserve">הבקשה בעניין חגי תשרי הוגשה לאחר הגשת התסקיר ולכן אין התייחסות לעניין זה. </w:t>
      </w:r>
    </w:p>
    <w:p w:rsidR="00DA4514" w:rsidRDefault="00DA4514" w:rsidP="00DA4514">
      <w:pPr>
        <w:spacing w:line="360" w:lineRule="auto"/>
        <w:jc w:val="both"/>
        <w:rPr>
          <w:rFonts w:ascii="Arial" w:hAnsi="Arial"/>
          <w:noProof w:val="0"/>
          <w:rtl/>
        </w:rPr>
      </w:pPr>
    </w:p>
    <w:p w:rsidR="00DA4514" w:rsidRPr="00D72956" w:rsidRDefault="00DA4514" w:rsidP="00DA4514">
      <w:pPr>
        <w:spacing w:line="360" w:lineRule="auto"/>
        <w:jc w:val="both"/>
        <w:rPr>
          <w:rFonts w:ascii="Arial" w:hAnsi="Arial"/>
          <w:b/>
          <w:bCs/>
          <w:noProof w:val="0"/>
          <w:u w:val="single"/>
          <w:rtl/>
        </w:rPr>
      </w:pPr>
      <w:r w:rsidRPr="00D72956">
        <w:rPr>
          <w:rFonts w:ascii="Arial" w:hAnsi="Arial" w:hint="cs"/>
          <w:b/>
          <w:bCs/>
          <w:noProof w:val="0"/>
          <w:u w:val="single"/>
          <w:rtl/>
        </w:rPr>
        <w:t>דיון והכרעה:</w:t>
      </w:r>
    </w:p>
    <w:p w:rsidR="00935FE6" w:rsidRDefault="00935FE6" w:rsidP="00935FE6">
      <w:pPr>
        <w:spacing w:line="360" w:lineRule="auto"/>
        <w:jc w:val="both"/>
        <w:rPr>
          <w:rFonts w:ascii="Arial" w:hAnsi="Arial"/>
          <w:noProof w:val="0"/>
          <w:rtl/>
        </w:rPr>
      </w:pPr>
    </w:p>
    <w:p w:rsidR="00DA4514" w:rsidRDefault="004D1898" w:rsidP="00DA4514">
      <w:pPr>
        <w:pStyle w:val="ad"/>
        <w:numPr>
          <w:ilvl w:val="0"/>
          <w:numId w:val="2"/>
        </w:numPr>
        <w:spacing w:line="360" w:lineRule="auto"/>
        <w:jc w:val="both"/>
        <w:rPr>
          <w:rFonts w:ascii="Arial" w:hAnsi="Arial"/>
          <w:noProof w:val="0"/>
        </w:rPr>
      </w:pPr>
      <w:r w:rsidRPr="00DA4514">
        <w:rPr>
          <w:rFonts w:ascii="Arial" w:hAnsi="Arial" w:hint="cs"/>
          <w:noProof w:val="0"/>
          <w:rtl/>
        </w:rPr>
        <w:t>לגוף העניין, טובת הילדים דורשת קיום קשר בטוח ויציב עם שני הה</w:t>
      </w:r>
      <w:r w:rsidR="00DA4514">
        <w:rPr>
          <w:rFonts w:ascii="Arial" w:hAnsi="Arial" w:hint="cs"/>
          <w:noProof w:val="0"/>
          <w:rtl/>
        </w:rPr>
        <w:t>ורים, תוך שיפור התקשורת ביניהם, כאשר לשם כך עליהם לשוב ולפנות לקבלת הדרכה.</w:t>
      </w:r>
    </w:p>
    <w:p w:rsidR="00DA4514" w:rsidRDefault="00DA4514" w:rsidP="00DA4514">
      <w:pPr>
        <w:pStyle w:val="ad"/>
        <w:spacing w:line="360" w:lineRule="auto"/>
        <w:jc w:val="both"/>
        <w:rPr>
          <w:rFonts w:ascii="Arial" w:hAnsi="Arial"/>
          <w:noProof w:val="0"/>
        </w:rPr>
      </w:pPr>
    </w:p>
    <w:p w:rsidR="00DA4514" w:rsidRPr="00DA4514" w:rsidRDefault="00DA4514" w:rsidP="00DA4514">
      <w:pPr>
        <w:pStyle w:val="ad"/>
        <w:numPr>
          <w:ilvl w:val="0"/>
          <w:numId w:val="2"/>
        </w:numPr>
        <w:spacing w:line="360" w:lineRule="auto"/>
        <w:jc w:val="both"/>
        <w:rPr>
          <w:rFonts w:ascii="Arial" w:hAnsi="Arial"/>
          <w:noProof w:val="0"/>
          <w:rtl/>
        </w:rPr>
      </w:pPr>
      <w:r w:rsidRPr="00DA4514">
        <w:rPr>
          <w:rFonts w:ascii="Arial" w:hAnsi="Arial" w:hint="cs"/>
          <w:noProof w:val="0"/>
          <w:rtl/>
        </w:rPr>
        <w:t xml:space="preserve">באשר לזמני השהות בשגרה, טובת הילדים דורשת כי יוכלו להפיק הנאה מהמפגש עם האב. לאור המלצות העו"ס, יש מקום לנסות את המתכונת המוצעת לגבי ימי חמישי. </w:t>
      </w:r>
    </w:p>
    <w:p w:rsidR="00DA4514" w:rsidRDefault="00DA4514" w:rsidP="00DA4514">
      <w:pPr>
        <w:pStyle w:val="ad"/>
        <w:spacing w:line="360" w:lineRule="auto"/>
        <w:jc w:val="both"/>
        <w:rPr>
          <w:rFonts w:ascii="Arial" w:hAnsi="Arial"/>
          <w:noProof w:val="0"/>
        </w:rPr>
      </w:pPr>
    </w:p>
    <w:p w:rsidR="00935FE6" w:rsidRPr="00DA4514" w:rsidRDefault="00DA4514" w:rsidP="00F84CB4">
      <w:pPr>
        <w:pStyle w:val="ad"/>
        <w:numPr>
          <w:ilvl w:val="0"/>
          <w:numId w:val="2"/>
        </w:numPr>
        <w:spacing w:line="360" w:lineRule="auto"/>
        <w:jc w:val="both"/>
        <w:rPr>
          <w:rFonts w:ascii="Arial" w:hAnsi="Arial"/>
          <w:noProof w:val="0"/>
          <w:rtl/>
        </w:rPr>
      </w:pPr>
      <w:r>
        <w:rPr>
          <w:rFonts w:ascii="Arial" w:hAnsi="Arial" w:hint="cs"/>
          <w:noProof w:val="0"/>
          <w:rtl/>
        </w:rPr>
        <w:lastRenderedPageBreak/>
        <w:t xml:space="preserve">באשר לזמני השהות בחגים, לא מצאתי כל הצדקה להפרתם על ידי האם. </w:t>
      </w:r>
      <w:r w:rsidR="004D1898" w:rsidRPr="00DA4514">
        <w:rPr>
          <w:rFonts w:ascii="Arial" w:hAnsi="Arial" w:hint="cs"/>
          <w:noProof w:val="0"/>
          <w:rtl/>
        </w:rPr>
        <w:t>שני ההורים מסוגלים לדאוג לילדים גם כאשר הן חולים ואילו היה בידי האם מכתב מהרופא הקובע כי הילדים חולים ואין לאפשר להם</w:t>
      </w:r>
      <w:r>
        <w:rPr>
          <w:rFonts w:ascii="Arial" w:hAnsi="Arial" w:hint="cs"/>
          <w:noProof w:val="0"/>
          <w:rtl/>
        </w:rPr>
        <w:t xml:space="preserve"> </w:t>
      </w:r>
      <w:r w:rsidR="004D1898" w:rsidRPr="00DA4514">
        <w:rPr>
          <w:rFonts w:ascii="Arial" w:hAnsi="Arial" w:hint="cs"/>
          <w:noProof w:val="0"/>
          <w:rtl/>
        </w:rPr>
        <w:t>נסיעה ל</w:t>
      </w:r>
      <w:r w:rsidR="000F169F">
        <w:rPr>
          <w:rFonts w:ascii="Arial" w:hAnsi="Arial" w:hint="cs"/>
          <w:noProof w:val="0"/>
          <w:rtl/>
        </w:rPr>
        <w:t>צפון</w:t>
      </w:r>
      <w:r w:rsidR="004D1898" w:rsidRPr="00DA4514">
        <w:rPr>
          <w:rFonts w:ascii="Arial" w:hAnsi="Arial" w:hint="cs"/>
          <w:noProof w:val="0"/>
          <w:rtl/>
        </w:rPr>
        <w:t xml:space="preserve">, היה עליה להעבירו לעיון האב. האם לא עשתה כן מסיבה שאינה ברורה ובכך הפרה את זמני השהות ואף מנעה מהילדים את החוויה החשובה של הימצאותם עם האב בערב ראש השנה וביום כיפור, ללא כל הצדקה. </w:t>
      </w:r>
      <w:r w:rsidR="00F84CB4">
        <w:rPr>
          <w:rFonts w:ascii="Arial" w:hAnsi="Arial" w:hint="cs"/>
          <w:noProof w:val="0"/>
          <w:rtl/>
        </w:rPr>
        <w:t>הדבר הוא בעל משמעות יתירה מקום בו ההורים מקיימים אורח חיים דתי ואף התאומים משולבים בגן של חב"ד. כדי</w:t>
      </w:r>
      <w:r w:rsidR="004D1898" w:rsidRPr="00DA4514">
        <w:rPr>
          <w:rFonts w:ascii="Arial" w:hAnsi="Arial" w:hint="cs"/>
          <w:noProof w:val="0"/>
          <w:rtl/>
        </w:rPr>
        <w:t xml:space="preserve"> לאזן ח</w:t>
      </w:r>
      <w:r>
        <w:rPr>
          <w:rFonts w:ascii="Arial" w:hAnsi="Arial" w:hint="cs"/>
          <w:noProof w:val="0"/>
          <w:rtl/>
        </w:rPr>
        <w:t>ס</w:t>
      </w:r>
      <w:r w:rsidR="004D1898" w:rsidRPr="00DA4514">
        <w:rPr>
          <w:rFonts w:ascii="Arial" w:hAnsi="Arial" w:hint="cs"/>
          <w:noProof w:val="0"/>
          <w:rtl/>
        </w:rPr>
        <w:t xml:space="preserve">ר זה, יש להרחיב זמני השהות בסוכות ובשמחת תורה. </w:t>
      </w:r>
    </w:p>
    <w:p w:rsidR="00DA4514" w:rsidRDefault="00DA4514" w:rsidP="004D1898">
      <w:pPr>
        <w:spacing w:line="360" w:lineRule="auto"/>
        <w:jc w:val="both"/>
        <w:rPr>
          <w:rFonts w:ascii="Arial" w:hAnsi="Arial"/>
          <w:noProof w:val="0"/>
          <w:rtl/>
        </w:rPr>
      </w:pPr>
    </w:p>
    <w:p w:rsidR="00AC2FE3" w:rsidRDefault="00AC2FE3" w:rsidP="002F77CD">
      <w:pPr>
        <w:pStyle w:val="ad"/>
        <w:numPr>
          <w:ilvl w:val="0"/>
          <w:numId w:val="2"/>
        </w:numPr>
        <w:spacing w:line="360" w:lineRule="auto"/>
        <w:jc w:val="both"/>
        <w:rPr>
          <w:rFonts w:ascii="Arial" w:hAnsi="Arial"/>
          <w:noProof w:val="0"/>
        </w:rPr>
      </w:pPr>
      <w:r w:rsidRPr="00DA4514">
        <w:rPr>
          <w:rFonts w:ascii="Arial" w:hAnsi="Arial" w:hint="cs"/>
          <w:noProof w:val="0"/>
          <w:rtl/>
        </w:rPr>
        <w:t xml:space="preserve">באשר להשגחת הסבתא, </w:t>
      </w:r>
      <w:r w:rsidR="00DA4514" w:rsidRPr="00DA4514">
        <w:rPr>
          <w:rFonts w:ascii="Arial" w:hAnsi="Arial" w:hint="cs"/>
          <w:noProof w:val="0"/>
          <w:rtl/>
        </w:rPr>
        <w:t xml:space="preserve">לאור הודעת העו"ס בדבר תפקודו המיטיב של האב, ובשים לב לכך שמדובר </w:t>
      </w:r>
      <w:r w:rsidRPr="00DA4514">
        <w:rPr>
          <w:rFonts w:ascii="Arial" w:hAnsi="Arial" w:hint="cs"/>
          <w:noProof w:val="0"/>
          <w:rtl/>
        </w:rPr>
        <w:t xml:space="preserve">בשני פעוטות, </w:t>
      </w:r>
      <w:r w:rsidR="00DA4514">
        <w:rPr>
          <w:rFonts w:ascii="Arial" w:hAnsi="Arial" w:hint="cs"/>
          <w:noProof w:val="0"/>
          <w:rtl/>
        </w:rPr>
        <w:t>נראה כי סיועה נ</w:t>
      </w:r>
      <w:r w:rsidR="003A6DFF">
        <w:rPr>
          <w:rFonts w:ascii="Arial" w:hAnsi="Arial" w:hint="cs"/>
          <w:noProof w:val="0"/>
          <w:rtl/>
        </w:rPr>
        <w:t xml:space="preserve">דרש בעיקר סביב התארגנות הערב. </w:t>
      </w:r>
    </w:p>
    <w:p w:rsidR="003A6DFF" w:rsidRPr="003A6DFF" w:rsidRDefault="003A6DFF" w:rsidP="003A6DFF">
      <w:pPr>
        <w:pStyle w:val="ad"/>
        <w:rPr>
          <w:rFonts w:ascii="Arial" w:hAnsi="Arial"/>
          <w:noProof w:val="0"/>
          <w:rtl/>
        </w:rPr>
      </w:pPr>
    </w:p>
    <w:p w:rsidR="003A6DFF" w:rsidRDefault="003A6DFF" w:rsidP="002F77CD">
      <w:pPr>
        <w:pStyle w:val="ad"/>
        <w:numPr>
          <w:ilvl w:val="0"/>
          <w:numId w:val="2"/>
        </w:numPr>
        <w:spacing w:line="360" w:lineRule="auto"/>
        <w:jc w:val="both"/>
        <w:rPr>
          <w:rFonts w:ascii="Arial" w:hAnsi="Arial"/>
          <w:noProof w:val="0"/>
        </w:rPr>
      </w:pPr>
      <w:r>
        <w:rPr>
          <w:rFonts w:ascii="Arial" w:hAnsi="Arial" w:hint="cs"/>
          <w:noProof w:val="0"/>
          <w:rtl/>
        </w:rPr>
        <w:t>באשר לסנקציות, יש מקום להטילן באופן הדדי, כדי לוודא קיום זמני השהות</w:t>
      </w:r>
      <w:r w:rsidR="00F84CB4">
        <w:rPr>
          <w:rFonts w:ascii="Arial" w:hAnsi="Arial" w:hint="cs"/>
          <w:noProof w:val="0"/>
          <w:rtl/>
        </w:rPr>
        <w:t xml:space="preserve"> בפועל. </w:t>
      </w:r>
    </w:p>
    <w:p w:rsidR="00F84CB4" w:rsidRPr="00F84CB4" w:rsidRDefault="00F84CB4" w:rsidP="00F84CB4">
      <w:pPr>
        <w:pStyle w:val="ad"/>
        <w:rPr>
          <w:rFonts w:ascii="Arial" w:hAnsi="Arial"/>
          <w:noProof w:val="0"/>
          <w:rtl/>
        </w:rPr>
      </w:pPr>
    </w:p>
    <w:p w:rsidR="00F84CB4" w:rsidRDefault="00F84CB4" w:rsidP="00F84CB4">
      <w:pPr>
        <w:pStyle w:val="ad"/>
        <w:spacing w:line="360" w:lineRule="auto"/>
        <w:jc w:val="both"/>
        <w:rPr>
          <w:rFonts w:ascii="Arial" w:hAnsi="Arial"/>
          <w:noProof w:val="0"/>
        </w:rPr>
      </w:pPr>
    </w:p>
    <w:p w:rsidR="003A6DFF" w:rsidRPr="003A6DFF" w:rsidRDefault="00AC2FE3" w:rsidP="00AC2FE3">
      <w:pPr>
        <w:spacing w:line="360" w:lineRule="auto"/>
        <w:jc w:val="both"/>
        <w:rPr>
          <w:rFonts w:ascii="Arial" w:hAnsi="Arial"/>
          <w:b/>
          <w:bCs/>
          <w:noProof w:val="0"/>
          <w:u w:val="single"/>
          <w:rtl/>
        </w:rPr>
      </w:pPr>
      <w:r w:rsidRPr="003A6DFF">
        <w:rPr>
          <w:rFonts w:ascii="Arial" w:hAnsi="Arial" w:hint="cs"/>
          <w:b/>
          <w:bCs/>
          <w:noProof w:val="0"/>
          <w:u w:val="single"/>
          <w:rtl/>
        </w:rPr>
        <w:t xml:space="preserve">לאור כל האמור לעיל, </w:t>
      </w:r>
      <w:r w:rsidR="003A6DFF" w:rsidRPr="003A6DFF">
        <w:rPr>
          <w:rFonts w:ascii="Arial" w:hAnsi="Arial" w:hint="cs"/>
          <w:b/>
          <w:bCs/>
          <w:noProof w:val="0"/>
          <w:u w:val="single"/>
          <w:rtl/>
        </w:rPr>
        <w:t>מוחלט כדלקמן:</w:t>
      </w:r>
    </w:p>
    <w:p w:rsidR="003A6DFF" w:rsidRDefault="003A6DFF" w:rsidP="00AC2FE3">
      <w:pPr>
        <w:spacing w:line="360" w:lineRule="auto"/>
        <w:jc w:val="both"/>
        <w:rPr>
          <w:rFonts w:ascii="Arial" w:hAnsi="Arial"/>
          <w:noProof w:val="0"/>
          <w:rtl/>
        </w:rPr>
      </w:pPr>
    </w:p>
    <w:p w:rsidR="00AC2FE3" w:rsidRPr="003A6DFF" w:rsidRDefault="003A6DFF" w:rsidP="003A6DFF">
      <w:pPr>
        <w:pStyle w:val="ad"/>
        <w:numPr>
          <w:ilvl w:val="0"/>
          <w:numId w:val="3"/>
        </w:numPr>
        <w:spacing w:line="360" w:lineRule="auto"/>
        <w:jc w:val="both"/>
        <w:rPr>
          <w:rFonts w:ascii="Arial" w:hAnsi="Arial"/>
          <w:b/>
          <w:bCs/>
          <w:noProof w:val="0"/>
          <w:rtl/>
        </w:rPr>
      </w:pPr>
      <w:r w:rsidRPr="003A6DFF">
        <w:rPr>
          <w:rFonts w:ascii="Arial" w:hAnsi="Arial" w:hint="cs"/>
          <w:b/>
          <w:bCs/>
          <w:noProof w:val="0"/>
          <w:rtl/>
        </w:rPr>
        <w:t xml:space="preserve">זמני השהות של התאומים </w:t>
      </w:r>
      <w:r w:rsidR="00AC2FE3" w:rsidRPr="003A6DFF">
        <w:rPr>
          <w:rFonts w:ascii="Arial" w:hAnsi="Arial" w:hint="cs"/>
          <w:b/>
          <w:bCs/>
          <w:noProof w:val="0"/>
          <w:rtl/>
        </w:rPr>
        <w:t xml:space="preserve">עם האב </w:t>
      </w:r>
      <w:r w:rsidRPr="003A6DFF">
        <w:rPr>
          <w:rFonts w:ascii="Arial" w:hAnsi="Arial" w:hint="cs"/>
          <w:b/>
          <w:bCs/>
          <w:noProof w:val="0"/>
          <w:rtl/>
        </w:rPr>
        <w:t xml:space="preserve">יתקיימו </w:t>
      </w:r>
      <w:r w:rsidR="00AC2FE3" w:rsidRPr="003A6DFF">
        <w:rPr>
          <w:rFonts w:ascii="Arial" w:hAnsi="Arial" w:hint="cs"/>
          <w:b/>
          <w:bCs/>
          <w:noProof w:val="0"/>
          <w:rtl/>
        </w:rPr>
        <w:t>במועדים הבאים:</w:t>
      </w:r>
    </w:p>
    <w:p w:rsidR="00AC2FE3" w:rsidRDefault="00AC2FE3" w:rsidP="00F84CB4">
      <w:pPr>
        <w:pStyle w:val="ad"/>
        <w:spacing w:line="360" w:lineRule="auto"/>
        <w:jc w:val="both"/>
        <w:rPr>
          <w:rFonts w:ascii="Arial" w:hAnsi="Arial"/>
          <w:noProof w:val="0"/>
        </w:rPr>
      </w:pPr>
      <w:r>
        <w:rPr>
          <w:rFonts w:ascii="Arial" w:hAnsi="Arial" w:hint="cs"/>
          <w:noProof w:val="0"/>
          <w:rtl/>
        </w:rPr>
        <w:t xml:space="preserve">מערב סוכות (יום רביעי, 17/10/24) בשעה 12:00 ועד ראשון (20/10/24) בשעה 12:00. </w:t>
      </w:r>
    </w:p>
    <w:p w:rsidR="00AC2FE3" w:rsidRDefault="00AC2FE3" w:rsidP="003A6DFF">
      <w:pPr>
        <w:pStyle w:val="ad"/>
        <w:spacing w:line="360" w:lineRule="auto"/>
        <w:jc w:val="both"/>
        <w:rPr>
          <w:rFonts w:ascii="Arial" w:hAnsi="Arial"/>
          <w:noProof w:val="0"/>
        </w:rPr>
      </w:pPr>
      <w:r>
        <w:rPr>
          <w:rFonts w:ascii="Arial" w:hAnsi="Arial" w:hint="cs"/>
          <w:noProof w:val="0"/>
          <w:rtl/>
        </w:rPr>
        <w:lastRenderedPageBreak/>
        <w:t xml:space="preserve">מערב שמחת תורה (23/10) בשעה 12:00 בשעה 12:00 ועד ראשון </w:t>
      </w:r>
      <w:r w:rsidR="009B7CD9">
        <w:rPr>
          <w:rFonts w:ascii="Arial" w:hAnsi="Arial" w:hint="cs"/>
          <w:noProof w:val="0"/>
          <w:rtl/>
        </w:rPr>
        <w:t>(27/10) חזרה למסגרות.</w:t>
      </w:r>
    </w:p>
    <w:p w:rsidR="003A6DFF" w:rsidRDefault="009B7CD9" w:rsidP="003A6DFF">
      <w:pPr>
        <w:pStyle w:val="ad"/>
        <w:spacing w:line="360" w:lineRule="auto"/>
        <w:jc w:val="both"/>
        <w:rPr>
          <w:rFonts w:ascii="Arial" w:hAnsi="Arial"/>
          <w:noProof w:val="0"/>
          <w:rtl/>
        </w:rPr>
      </w:pPr>
      <w:r w:rsidRPr="003A6DFF">
        <w:rPr>
          <w:rFonts w:ascii="Arial" w:hAnsi="Arial" w:hint="cs"/>
          <w:b/>
          <w:bCs/>
          <w:noProof w:val="0"/>
          <w:rtl/>
        </w:rPr>
        <w:t>עם החזרה לשגרה</w:t>
      </w:r>
      <w:r>
        <w:rPr>
          <w:rFonts w:ascii="Arial" w:hAnsi="Arial" w:hint="cs"/>
          <w:noProof w:val="0"/>
          <w:rtl/>
        </w:rPr>
        <w:t xml:space="preserve"> יימצאו אצל האב בימי חמישי אחת לשבועיים, כאשר יגיע לאסוף אותם מהצהרון בשעה 16:00 ויימצא עימם בעיר </w:t>
      </w:r>
      <w:r w:rsidR="000F169F">
        <w:rPr>
          <w:rFonts w:ascii="Arial" w:hAnsi="Arial" w:hint="cs"/>
          <w:noProof w:val="0"/>
          <w:rtl/>
        </w:rPr>
        <w:t>בדרום</w:t>
      </w:r>
      <w:r>
        <w:rPr>
          <w:rFonts w:ascii="Arial" w:hAnsi="Arial" w:hint="cs"/>
          <w:noProof w:val="0"/>
          <w:rtl/>
        </w:rPr>
        <w:t xml:space="preserve"> עד לשעה 19:00; </w:t>
      </w:r>
    </w:p>
    <w:p w:rsidR="009B7CD9" w:rsidRDefault="003A6DFF" w:rsidP="003A6DFF">
      <w:pPr>
        <w:pStyle w:val="ad"/>
        <w:spacing w:line="360" w:lineRule="auto"/>
        <w:jc w:val="both"/>
        <w:rPr>
          <w:rFonts w:ascii="Arial" w:hAnsi="Arial"/>
          <w:noProof w:val="0"/>
          <w:rtl/>
        </w:rPr>
      </w:pPr>
      <w:r>
        <w:rPr>
          <w:rFonts w:ascii="Arial" w:hAnsi="Arial" w:hint="cs"/>
          <w:noProof w:val="0"/>
          <w:rtl/>
        </w:rPr>
        <w:t>ובנוסף בימי חמישי אחת ל</w:t>
      </w:r>
      <w:r w:rsidR="009B7CD9">
        <w:rPr>
          <w:rFonts w:ascii="Arial" w:hAnsi="Arial" w:hint="cs"/>
          <w:noProof w:val="0"/>
          <w:rtl/>
        </w:rPr>
        <w:t>שבועיים לסירוגין</w:t>
      </w:r>
      <w:r>
        <w:rPr>
          <w:rFonts w:ascii="Arial" w:hAnsi="Arial" w:hint="cs"/>
          <w:noProof w:val="0"/>
          <w:rtl/>
        </w:rPr>
        <w:t>,</w:t>
      </w:r>
      <w:r w:rsidR="009B7CD9">
        <w:rPr>
          <w:rFonts w:ascii="Arial" w:hAnsi="Arial" w:hint="cs"/>
          <w:noProof w:val="0"/>
          <w:rtl/>
        </w:rPr>
        <w:t xml:space="preserve"> כאשר יאסוף אותם מהצהרון בשעה 16:00 וישיב אותם במוצאי השבת, שלוש שעות לאחר צאת השבת. </w:t>
      </w:r>
    </w:p>
    <w:p w:rsidR="003A6DFF" w:rsidRDefault="003A6DFF" w:rsidP="003A6DFF">
      <w:pPr>
        <w:pStyle w:val="ad"/>
        <w:spacing w:line="360" w:lineRule="auto"/>
        <w:jc w:val="both"/>
        <w:rPr>
          <w:rFonts w:ascii="Arial" w:hAnsi="Arial"/>
          <w:noProof w:val="0"/>
        </w:rPr>
      </w:pPr>
    </w:p>
    <w:p w:rsidR="009B7CD9" w:rsidRDefault="009B7CD9" w:rsidP="003A6DFF">
      <w:pPr>
        <w:pStyle w:val="ad"/>
        <w:numPr>
          <w:ilvl w:val="0"/>
          <w:numId w:val="3"/>
        </w:numPr>
        <w:spacing w:line="360" w:lineRule="auto"/>
        <w:jc w:val="both"/>
        <w:rPr>
          <w:rFonts w:ascii="Arial" w:hAnsi="Arial"/>
          <w:noProof w:val="0"/>
        </w:rPr>
      </w:pPr>
      <w:r w:rsidRPr="003A6DFF">
        <w:rPr>
          <w:rFonts w:ascii="Arial" w:hAnsi="Arial" w:hint="cs"/>
          <w:b/>
          <w:bCs/>
          <w:noProof w:val="0"/>
          <w:rtl/>
        </w:rPr>
        <w:t>אימו של האב</w:t>
      </w:r>
      <w:r w:rsidRPr="003A6DFF">
        <w:rPr>
          <w:rFonts w:ascii="Arial" w:hAnsi="Arial" w:hint="cs"/>
          <w:noProof w:val="0"/>
          <w:rtl/>
        </w:rPr>
        <w:t xml:space="preserve"> תהיה נוכחות במפגשים מהשעה 18:00 ועד 21:00, על מנת לסייע בעת המקלחות, ארוחת הערב והשינה. </w:t>
      </w:r>
    </w:p>
    <w:p w:rsidR="003A6DFF" w:rsidRDefault="003A6DFF" w:rsidP="009459DB">
      <w:pPr>
        <w:pStyle w:val="ad"/>
        <w:spacing w:line="360" w:lineRule="auto"/>
        <w:jc w:val="both"/>
        <w:rPr>
          <w:rFonts w:ascii="Arial" w:hAnsi="Arial"/>
          <w:noProof w:val="0"/>
        </w:rPr>
      </w:pPr>
    </w:p>
    <w:p w:rsidR="00F84CB4" w:rsidRPr="00F84CB4" w:rsidRDefault="009459DB" w:rsidP="00F84CB4">
      <w:pPr>
        <w:pStyle w:val="ad"/>
        <w:numPr>
          <w:ilvl w:val="0"/>
          <w:numId w:val="3"/>
        </w:numPr>
        <w:spacing w:line="360" w:lineRule="auto"/>
        <w:jc w:val="both"/>
        <w:rPr>
          <w:rFonts w:ascii="Arial" w:hAnsi="Arial"/>
          <w:b/>
          <w:bCs/>
          <w:noProof w:val="0"/>
        </w:rPr>
      </w:pPr>
      <w:r w:rsidRPr="00F84CB4">
        <w:rPr>
          <w:rFonts w:ascii="Arial" w:hAnsi="Arial" w:hint="cs"/>
          <w:b/>
          <w:bCs/>
          <w:noProof w:val="0"/>
          <w:rtl/>
        </w:rPr>
        <w:t>במידה ומי מהילדים חולה חלילה</w:t>
      </w:r>
      <w:r w:rsidRPr="00F84CB4">
        <w:rPr>
          <w:rFonts w:ascii="Arial" w:hAnsi="Arial" w:hint="cs"/>
          <w:noProof w:val="0"/>
          <w:rtl/>
        </w:rPr>
        <w:t>, ההורה אצלו נמצאים הילדים אחראי לגשת לבדיקת רופא במקום הימצא הילד.  ככל שהרופא יחליט כי על הילד להישאר במקום בו הוא נמצא, ההורה המקבל את המכתב ישלח</w:t>
      </w:r>
      <w:r w:rsidR="00F84CB4">
        <w:rPr>
          <w:rFonts w:ascii="Arial" w:hAnsi="Arial" w:hint="cs"/>
          <w:noProof w:val="0"/>
          <w:rtl/>
        </w:rPr>
        <w:t>נו</w:t>
      </w:r>
      <w:r w:rsidRPr="00F84CB4">
        <w:rPr>
          <w:rFonts w:ascii="Arial" w:hAnsi="Arial" w:hint="cs"/>
          <w:noProof w:val="0"/>
          <w:rtl/>
        </w:rPr>
        <w:t xml:space="preserve"> להו</w:t>
      </w:r>
      <w:r w:rsidR="00F84CB4">
        <w:rPr>
          <w:rFonts w:ascii="Arial" w:hAnsi="Arial" w:hint="cs"/>
          <w:noProof w:val="0"/>
          <w:rtl/>
        </w:rPr>
        <w:t>ר</w:t>
      </w:r>
      <w:r w:rsidRPr="00F84CB4">
        <w:rPr>
          <w:rFonts w:ascii="Arial" w:hAnsi="Arial" w:hint="cs"/>
          <w:noProof w:val="0"/>
          <w:rtl/>
        </w:rPr>
        <w:t xml:space="preserve">ה השני, בישומון וואטס'אפ. </w:t>
      </w:r>
      <w:r w:rsidR="00F84CB4" w:rsidRPr="00F84CB4">
        <w:rPr>
          <w:rFonts w:ascii="Arial" w:hAnsi="Arial"/>
          <w:b/>
          <w:bCs/>
          <w:noProof w:val="0"/>
          <w:rtl/>
        </w:rPr>
        <w:t xml:space="preserve">מי מההורים </w:t>
      </w:r>
      <w:r w:rsidR="00F84CB4" w:rsidRPr="00F84CB4">
        <w:rPr>
          <w:rFonts w:ascii="Arial" w:hAnsi="Arial" w:hint="cs"/>
          <w:b/>
          <w:bCs/>
          <w:noProof w:val="0"/>
          <w:rtl/>
        </w:rPr>
        <w:t>ש</w:t>
      </w:r>
      <w:r w:rsidR="00F84CB4" w:rsidRPr="00F84CB4">
        <w:rPr>
          <w:rFonts w:ascii="Arial" w:hAnsi="Arial"/>
          <w:b/>
          <w:bCs/>
          <w:noProof w:val="0"/>
          <w:rtl/>
        </w:rPr>
        <w:t>יפר זמני השהות, יחוייב בתשלום 1,000 ש"ח בגין כל הפרה,</w:t>
      </w:r>
      <w:r w:rsidR="00F84CB4" w:rsidRPr="00F84CB4">
        <w:rPr>
          <w:rFonts w:ascii="Arial" w:hAnsi="Arial" w:hint="cs"/>
          <w:b/>
          <w:bCs/>
          <w:noProof w:val="0"/>
          <w:rtl/>
        </w:rPr>
        <w:t xml:space="preserve"> </w:t>
      </w:r>
      <w:r w:rsidR="00F84CB4" w:rsidRPr="00F84CB4">
        <w:rPr>
          <w:rFonts w:ascii="Arial" w:hAnsi="Arial"/>
          <w:b/>
          <w:bCs/>
          <w:noProof w:val="0"/>
          <w:rtl/>
        </w:rPr>
        <w:t>אשר יקוזזו מדמי המזונות.</w:t>
      </w:r>
    </w:p>
    <w:p w:rsidR="003A6DFF" w:rsidRPr="009459DB" w:rsidRDefault="003A6DFF" w:rsidP="003A6DFF">
      <w:pPr>
        <w:spacing w:line="360" w:lineRule="auto"/>
        <w:jc w:val="both"/>
        <w:rPr>
          <w:rFonts w:ascii="Arial" w:hAnsi="Arial"/>
          <w:noProof w:val="0"/>
        </w:rPr>
      </w:pPr>
    </w:p>
    <w:p w:rsidR="009B7CD9" w:rsidRDefault="003A6DFF" w:rsidP="009459DB">
      <w:pPr>
        <w:pStyle w:val="ad"/>
        <w:numPr>
          <w:ilvl w:val="0"/>
          <w:numId w:val="3"/>
        </w:numPr>
        <w:spacing w:line="360" w:lineRule="auto"/>
        <w:jc w:val="both"/>
        <w:rPr>
          <w:rFonts w:ascii="Arial" w:hAnsi="Arial"/>
          <w:noProof w:val="0"/>
        </w:rPr>
      </w:pPr>
      <w:r w:rsidRPr="009459DB">
        <w:rPr>
          <w:rFonts w:ascii="Arial" w:hAnsi="Arial" w:hint="cs"/>
          <w:b/>
          <w:bCs/>
          <w:noProof w:val="0"/>
          <w:rtl/>
        </w:rPr>
        <w:t xml:space="preserve">הצדדים יקבלו הדרכה נוספת, </w:t>
      </w:r>
      <w:r w:rsidRPr="009459DB">
        <w:rPr>
          <w:rFonts w:ascii="Arial" w:hAnsi="Arial" w:hint="cs"/>
          <w:noProof w:val="0"/>
          <w:rtl/>
        </w:rPr>
        <w:t xml:space="preserve">לרבות במסגרת "גשר לקשר" באמצעות הזום, על מנת לשפר את התקשורת ביניהם, כך שתתנהל בלשון נקיה ועניינית. </w:t>
      </w:r>
      <w:r w:rsidR="009459DB" w:rsidRPr="009459DB">
        <w:rPr>
          <w:rFonts w:ascii="Arial" w:hAnsi="Arial" w:hint="cs"/>
          <w:noProof w:val="0"/>
          <w:rtl/>
        </w:rPr>
        <w:t>העו"ס תודיעני עד ליום 30/10/24 היכ</w:t>
      </w:r>
      <w:r w:rsidR="009459DB">
        <w:rPr>
          <w:rFonts w:ascii="Arial" w:hAnsi="Arial" w:hint="cs"/>
          <w:noProof w:val="0"/>
          <w:rtl/>
        </w:rPr>
        <w:t>ן</w:t>
      </w:r>
      <w:r w:rsidR="009459DB" w:rsidRPr="009459DB">
        <w:rPr>
          <w:rFonts w:ascii="Arial" w:hAnsi="Arial" w:hint="cs"/>
          <w:noProof w:val="0"/>
          <w:rtl/>
        </w:rPr>
        <w:t xml:space="preserve"> יוכלו לקבל הדרכה ו</w:t>
      </w:r>
      <w:r w:rsidR="009B7CD9" w:rsidRPr="009459DB">
        <w:rPr>
          <w:rFonts w:ascii="Arial" w:hAnsi="Arial" w:hint="cs"/>
          <w:noProof w:val="0"/>
          <w:rtl/>
        </w:rPr>
        <w:t xml:space="preserve">תגיש תסקיר משלים עד 30/11/24 בעניין זמני השהות. </w:t>
      </w:r>
    </w:p>
    <w:p w:rsidR="00D72956" w:rsidRPr="00D72956" w:rsidRDefault="00D72956" w:rsidP="00D72956">
      <w:pPr>
        <w:pStyle w:val="ad"/>
        <w:rPr>
          <w:rFonts w:ascii="Arial" w:hAnsi="Arial"/>
          <w:noProof w:val="0"/>
          <w:rtl/>
        </w:rPr>
      </w:pPr>
    </w:p>
    <w:p w:rsidR="00D72956" w:rsidRPr="00D72956" w:rsidRDefault="00D72956" w:rsidP="00D72956">
      <w:pPr>
        <w:pStyle w:val="ad"/>
        <w:numPr>
          <w:ilvl w:val="0"/>
          <w:numId w:val="3"/>
        </w:numPr>
        <w:spacing w:line="360" w:lineRule="auto"/>
        <w:jc w:val="both"/>
        <w:rPr>
          <w:rFonts w:ascii="Arial" w:hAnsi="Arial"/>
          <w:b/>
          <w:bCs/>
          <w:noProof w:val="0"/>
        </w:rPr>
      </w:pPr>
      <w:r w:rsidRPr="00D72956">
        <w:rPr>
          <w:rFonts w:ascii="Arial" w:hAnsi="Arial" w:hint="cs"/>
          <w:b/>
          <w:bCs/>
          <w:noProof w:val="0"/>
          <w:rtl/>
        </w:rPr>
        <w:t xml:space="preserve">בית המשפט מאחל לצדדים כי ישכילו לבנות סוכת שלום בלב ילדיהם. </w:t>
      </w:r>
    </w:p>
    <w:p w:rsidR="003A6DFF" w:rsidRPr="003A6DFF" w:rsidRDefault="003A6DFF" w:rsidP="003A6DFF">
      <w:pPr>
        <w:pStyle w:val="ad"/>
        <w:rPr>
          <w:rFonts w:ascii="Arial" w:hAnsi="Arial"/>
          <w:noProof w:val="0"/>
          <w:rtl/>
        </w:rPr>
      </w:pPr>
    </w:p>
    <w:p w:rsidR="003A6DFF" w:rsidRDefault="003A6DFF" w:rsidP="00D72956">
      <w:pPr>
        <w:spacing w:line="360" w:lineRule="auto"/>
        <w:jc w:val="both"/>
        <w:rPr>
          <w:rFonts w:ascii="Arial" w:hAnsi="Arial"/>
          <w:noProof w:val="0"/>
          <w:rtl/>
        </w:rPr>
      </w:pPr>
      <w:r>
        <w:rPr>
          <w:rFonts w:ascii="Arial" w:hAnsi="Arial" w:hint="cs"/>
          <w:noProof w:val="0"/>
          <w:rtl/>
        </w:rPr>
        <w:t xml:space="preserve">המזכירות תמציא החלטה זו לאפוט' לדין, </w:t>
      </w:r>
      <w:r w:rsidR="009459DB">
        <w:rPr>
          <w:rFonts w:ascii="Arial" w:hAnsi="Arial" w:hint="cs"/>
          <w:noProof w:val="0"/>
          <w:rtl/>
        </w:rPr>
        <w:t>ל</w:t>
      </w:r>
      <w:r>
        <w:rPr>
          <w:rFonts w:ascii="Arial" w:hAnsi="Arial" w:hint="cs"/>
          <w:noProof w:val="0"/>
          <w:rtl/>
        </w:rPr>
        <w:t xml:space="preserve">צדדים ולעו"ס ותרשום תזכורת </w:t>
      </w:r>
      <w:r w:rsidR="009459DB">
        <w:rPr>
          <w:rFonts w:ascii="Arial" w:hAnsi="Arial" w:hint="cs"/>
          <w:noProof w:val="0"/>
          <w:rtl/>
        </w:rPr>
        <w:t xml:space="preserve">ליום 31/10/24 לעיון בהודעת העו"ס וליום 3/11/24 לעיון בתסקיר המשלים. בנוסף, תעדכן טלפונית את </w:t>
      </w:r>
      <w:r w:rsidR="00D72956">
        <w:rPr>
          <w:rFonts w:ascii="Arial" w:hAnsi="Arial" w:hint="cs"/>
          <w:noProof w:val="0"/>
          <w:rtl/>
        </w:rPr>
        <w:t xml:space="preserve">האם, מיידית. </w:t>
      </w:r>
    </w:p>
    <w:p w:rsidR="00F84CB4" w:rsidRPr="003A6DFF" w:rsidRDefault="00F84CB4" w:rsidP="00D72956">
      <w:pPr>
        <w:spacing w:line="360" w:lineRule="auto"/>
        <w:jc w:val="both"/>
        <w:rPr>
          <w:rFonts w:ascii="Arial" w:hAnsi="Arial"/>
          <w:noProof w:val="0"/>
          <w:rtl/>
        </w:rPr>
      </w:pPr>
      <w:r>
        <w:rPr>
          <w:rFonts w:ascii="Arial" w:hAnsi="Arial" w:hint="cs"/>
          <w:noProof w:val="0"/>
          <w:rtl/>
        </w:rPr>
        <w:t xml:space="preserve">החלטה זו ניתנת לפרסום לאחר תיקוני הגהה וללא פרטים מזהים, על פי הכללים בעניין זה. </w:t>
      </w:r>
    </w:p>
    <w:p w:rsidR="00AC2FE3" w:rsidRDefault="00AC2FE3" w:rsidP="004D1898">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אוקטובר 2024</w:t>
          </w:r>
        </w:sdtContent>
      </w:sdt>
      <w:r w:rsidR="00005C8B">
        <w:rPr>
          <w:rFonts w:ascii="Arial" w:hAnsi="Arial"/>
          <w:noProof w:val="0"/>
          <w:rtl/>
        </w:rPr>
        <w:t>, בהעדר הצדדים.</w:t>
      </w:r>
    </w:p>
    <w:p w:rsidR="00C43648" w:rsidRDefault="000104FC" w:rsidP="00C43648">
      <w:pPr>
        <w:tabs>
          <w:tab w:val="left" w:pos="2553"/>
        </w:tabs>
        <w:ind w:left="5040"/>
        <w:rPr>
          <w:rtl/>
        </w:rPr>
      </w:pPr>
      <w:sdt>
        <w:sdtPr>
          <w:rPr>
            <w:rFonts w:hint="cs"/>
            <w:rtl/>
          </w:rPr>
          <w:alias w:val="2045"/>
          <w:tag w:val="2045"/>
          <w:id w:val="740689340"/>
          <w:placeholder>
            <w:docPart w:val="B4DC242E913A45DBB6046F2D732CDBAC"/>
          </w:placeholder>
          <w:showingPlcHdr/>
          <w:text w:multiLine="1"/>
        </w:sdtPr>
        <w:sdtEndPr/>
        <w:sdtContent>
          <w:r w:rsidR="00C43648">
            <w:rPr>
              <w:rFonts w:hint="cs"/>
              <w:rtl/>
            </w:rPr>
            <w:t xml:space="preserve">     </w:t>
          </w:r>
        </w:sdtContent>
      </w:sdt>
    </w:p>
    <w:p w:rsidR="00694556" w:rsidRDefault="000104FC" w:rsidP="00C43648">
      <w:pPr>
        <w:tabs>
          <w:tab w:val="left" w:pos="2553"/>
        </w:tabs>
        <w:ind w:left="5040"/>
      </w:pPr>
      <w:sdt>
        <w:sdtPr>
          <w:rPr>
            <w:rtl/>
          </w:rPr>
          <w:alias w:val="MergeField"/>
          <w:tag w:val="1237"/>
          <w:id w:val="-932359071"/>
        </w:sdtPr>
        <w:sdtEndPr/>
        <w:sdtContent>
          <w:r w:rsidR="00BF0DC7">
            <w:drawing>
              <wp:inline distT="0" distB="0" distL="0" distR="0" wp14:editId="50D07946">
                <wp:extent cx="1695450" cy="1196788"/>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98731" cy="119910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4FC" w:rsidRDefault="000104FC">
      <w:r>
        <w:separator/>
      </w:r>
    </w:p>
  </w:endnote>
  <w:endnote w:type="continuationSeparator" w:id="0">
    <w:p w:rsidR="000104FC" w:rsidRDefault="0001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853E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853E2">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4FC" w:rsidRDefault="000104FC">
      <w:r>
        <w:separator/>
      </w:r>
    </w:p>
  </w:footnote>
  <w:footnote w:type="continuationSeparator" w:id="0">
    <w:p w:rsidR="000104FC" w:rsidRDefault="00010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716E8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w:t>
              </w:r>
              <w:r w:rsidR="000F169F">
                <w:rPr>
                  <w:rFonts w:ascii="Tahoma" w:hAnsi="Tahoma" w:cs="Tahoma"/>
                  <w:b/>
                  <w:bCs/>
                  <w:color w:val="000080"/>
                  <w:rtl/>
                </w:rPr>
                <w:t>דרום</w:t>
              </w:r>
            </w:p>
          </w:tc>
        </w:sdtContent>
      </w:sdt>
    </w:tr>
    <w:tr w:rsidR="00694556">
      <w:trPr>
        <w:trHeight w:val="337"/>
        <w:jc w:val="center"/>
      </w:trPr>
      <w:tc>
        <w:tcPr>
          <w:tcW w:w="8721" w:type="dxa"/>
        </w:tcPr>
        <w:p w:rsidR="008D10B2" w:rsidRPr="00717D6C" w:rsidRDefault="000104FC" w:rsidP="00F84CB4">
          <w:pPr>
            <w:rPr>
              <w:b/>
              <w:bCs/>
              <w:noProof w:val="0"/>
              <w:sz w:val="26"/>
              <w:szCs w:val="26"/>
              <w:rtl/>
            </w:rPr>
          </w:pPr>
          <w:sdt>
            <w:sdtPr>
              <w:rPr>
                <w:rtl/>
              </w:rPr>
              <w:alias w:val="1170"/>
              <w:tag w:val="1170"/>
              <w:id w:val="1066377040"/>
              <w:text w:multiLine="1"/>
            </w:sdtPr>
            <w:sdtEndPr/>
            <w:sdtContent>
              <w:r w:rsidR="001C137E">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1C137E">
                <w:rPr>
                  <w:b/>
                  <w:bCs/>
                  <w:noProof w:val="0"/>
                  <w:sz w:val="26"/>
                  <w:szCs w:val="26"/>
                  <w:rtl/>
                </w:rPr>
                <w:t>56734-05-23</w:t>
              </w:r>
            </w:sdtContent>
          </w:sdt>
          <w:r w:rsidR="00005C8B">
            <w:rPr>
              <w:b/>
              <w:bCs/>
              <w:noProof w:val="0"/>
              <w:sz w:val="26"/>
              <w:szCs w:val="26"/>
              <w:rtl/>
            </w:rPr>
            <w:t xml:space="preserve"> </w:t>
          </w:r>
          <w:sdt>
            <w:sdtPr>
              <w:rPr>
                <w:rtl/>
              </w:rPr>
              <w:alias w:val="1172"/>
              <w:tag w:val="1172"/>
              <w:id w:val="-595170033"/>
              <w:text w:multiLine="1"/>
            </w:sdtPr>
            <w:sdtEndPr/>
            <w:sdtContent>
              <w:r w:rsidR="00F84CB4">
                <w:rPr>
                  <w:rFonts w:hint="cs"/>
                  <w:b/>
                  <w:bCs/>
                  <w:noProof w:val="0"/>
                  <w:sz w:val="26"/>
                  <w:szCs w:val="26"/>
                  <w:rtl/>
                </w:rPr>
                <w:t>האב נ' האם</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E6DEC"/>
    <w:multiLevelType w:val="hybridMultilevel"/>
    <w:tmpl w:val="3CA86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496303"/>
    <w:multiLevelType w:val="hybridMultilevel"/>
    <w:tmpl w:val="5BE82B5A"/>
    <w:lvl w:ilvl="0" w:tplc="182A419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66A49"/>
    <w:multiLevelType w:val="hybridMultilevel"/>
    <w:tmpl w:val="02DAA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749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74922&amp;lt;/CaseID&amp;gt;_x000d__x000a_        &amp;lt;CaseMonth&amp;gt;5&amp;lt;/CaseMonth&amp;gt;_x000d__x000a_        &amp;lt;CaseYear&amp;gt;2023&amp;lt;/CaseYear&amp;gt;_x000d__x000a_        &amp;lt;CaseNumber&amp;gt;56734&amp;lt;/CaseNumber&amp;gt;_x000d__x000a_        &amp;lt;NumeratorGroupID&amp;gt;1&amp;lt;/NumeratorGroupID&amp;gt;_x000d__x000a_        &amp;lt;CaseName&amp;gt;בראונשטיין נ&amp;#39; בר ציוני&amp;lt;/CaseName&amp;gt;_x000d__x000a_        &amp;lt;CourtID&amp;gt;43&amp;lt;/CourtID&amp;gt;_x000d__x000a_        &amp;lt;CaseTypeID&amp;gt;15&amp;lt;/CaseTypeID&amp;gt;_x000d__x000a_        &amp;lt;CaseInterestID&amp;gt;167&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734-05-23&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5-22T16:25: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שיחה לרונית בקשר להחלטה מהיום&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74922&amp;lt;/CaseID&amp;gt;_x000d__x000a_        &amp;lt;CaseMonth&amp;gt;5&amp;lt;/CaseMonth&amp;gt;_x000d__x000a_        &amp;lt;CaseYear&amp;gt;2023&amp;lt;/CaseYear&amp;gt;_x000d__x000a_        &amp;lt;CaseNumber&amp;gt;56734&amp;lt;/CaseNumber&amp;gt;_x000d__x000a_        &amp;lt;NumeratorGroupID&amp;gt;1&amp;lt;/NumeratorGroupID&amp;gt;_x000d__x000a_        &amp;lt;CaseName&amp;gt;בראונשטיין נ&amp;#39; בר ציוני&amp;lt;/CaseName&amp;gt;_x000d__x000a_        &amp;lt;CourtID&amp;gt;43&amp;lt;/CourtID&amp;gt;_x000d__x000a_        &amp;lt;CaseTypeID&amp;gt;15&amp;lt;/CaseTypeID&amp;gt;_x000d__x000a_        &amp;lt;CaseInterestID&amp;gt;167&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734-05-23&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3-05-22T16:25: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שיחה לרונית בקשר להחלטה מהיו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80133&amp;lt;/DecisionID&amp;gt;_x000d__x000a_        &amp;lt;DecisionName&amp;gt;החלטה  שניתנה ע&amp;quot;י  ענת אלפסי&amp;lt;/DecisionName&amp;gt;_x000d__x000a_        &amp;lt;DecisionStatusID&amp;gt;1&amp;lt;/DecisionStatusID&amp;gt;_x000d__x000a_        &amp;lt;DecisionStatusChangeDate&amp;gt;2024-10-13T21:15:49.95+03:00&amp;lt;/DecisionStatusChangeDate&amp;gt;_x000d__x000a_        &amp;lt;DecisionSignatureDate&amp;gt;2024-10-13T20:00:27.437+03:00&amp;lt;/DecisionSignatureDate&amp;gt;_x000d__x000a_        &amp;lt;DecisionSignatureUserID&amp;gt;023736127@GOV.IL&amp;lt;/DecisionSignatureUserID&amp;gt;_x000d__x000a_        &amp;lt;DecisionCreateDate&amp;gt;2024-10-13T20:09:14.217+03:00&amp;lt;/DecisionCreateDate&amp;gt;_x000d__x000a_        &amp;lt;DecisionChangeDate&amp;gt;2024-10-13T21:15:50.06+03:00&amp;lt;/DecisionChangeDate&amp;gt;_x000d__x000a_        &amp;lt;DecisionChangeUserID&amp;gt;0293613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8549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361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61326@GOV.IL&amp;lt;/DecisionCreationUserID&amp;gt;_x000d__x000a_        &amp;lt;DecisionDisplayName&amp;gt;החלטה  שניתנה ע&amp;quot;י  ענת אלפסי&amp;lt;/DecisionDisplayName&amp;gt;_x000d__x000a_        &amp;lt;IsScanned&amp;gt;false&amp;lt;/IsScanned&amp;gt;_x000d__x000a_        &amp;lt;DecisionSignatureUserName&amp;gt;ענת אלפ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3&amp;lt;/DecisionNumberInCase&amp;gt;_x000d__x000a_      &amp;lt;/dt_Decision&amp;gt;_x000d__x000a_      &amp;lt;dt_DecisionCase diffgr:id=&amp;quot;dt_DecisionCase1&amp;quot; msdata:rowOrder=&amp;quot;0&amp;quot;&amp;gt;_x000d__x000a_        &amp;lt;DecisionID&amp;gt;155480133&amp;lt;/DecisionID&amp;gt;_x000d__x000a_        &amp;lt;CaseID&amp;gt;80274922&amp;lt;/CaseID&amp;gt;_x000d__x000a_        &amp;lt;IsOriginal&amp;gt;true&amp;lt;/IsOriginal&amp;gt;_x000d__x000a_        &amp;lt;IsDeleted&amp;gt;false&amp;lt;/IsDeleted&amp;gt;_x000d__x000a_        &amp;lt;CaseName&amp;gt;בראונשטיין נ&amp;#39; בר ציוני&amp;lt;/CaseName&amp;gt;_x000d__x000a_        &amp;lt;CaseDisplayIdentifier&amp;gt;56734-05-23 תמ&amp;quot;ש&amp;lt;/CaseDisplayIdentifier&amp;gt;_x000d__x000a_      &amp;lt;/dt_DecisionCase&amp;gt;_x000d__x000a_    &amp;lt;/DecisionDS&amp;gt;_x000d__x000a_  &amp;lt;/diffgr:diffgram&amp;gt;_x000d__x000a_&amp;lt;/DecisionDS&amp;gt;"/>
    <w:docVar w:name="DecisionID" w:val="155480133"/>
    <w:docVar w:name="WordClientAssemblyName" w:val="NGCS.Decision.ClientWordBL"/>
    <w:docVar w:name="WordClientClassName" w:val="NGCS.Decision.ClientWordBL.DecisionClient"/>
  </w:docVars>
  <w:rsids>
    <w:rsidRoot w:val="00694556"/>
    <w:rsid w:val="00000062"/>
    <w:rsid w:val="0000226B"/>
    <w:rsid w:val="00005C8B"/>
    <w:rsid w:val="000104FC"/>
    <w:rsid w:val="00011279"/>
    <w:rsid w:val="000161E6"/>
    <w:rsid w:val="00033837"/>
    <w:rsid w:val="00046635"/>
    <w:rsid w:val="000564AB"/>
    <w:rsid w:val="00064FBD"/>
    <w:rsid w:val="00082AB2"/>
    <w:rsid w:val="00087D55"/>
    <w:rsid w:val="00096AF7"/>
    <w:rsid w:val="000A782A"/>
    <w:rsid w:val="000B344B"/>
    <w:rsid w:val="000C3B0F"/>
    <w:rsid w:val="000C3B60"/>
    <w:rsid w:val="000E148D"/>
    <w:rsid w:val="000E3AF1"/>
    <w:rsid w:val="000F0BC8"/>
    <w:rsid w:val="000F0DD6"/>
    <w:rsid w:val="000F169F"/>
    <w:rsid w:val="00107E6D"/>
    <w:rsid w:val="0011194C"/>
    <w:rsid w:val="0011424C"/>
    <w:rsid w:val="00126202"/>
    <w:rsid w:val="001367BC"/>
    <w:rsid w:val="00144D2A"/>
    <w:rsid w:val="0014653E"/>
    <w:rsid w:val="00180519"/>
    <w:rsid w:val="00191C82"/>
    <w:rsid w:val="001C137E"/>
    <w:rsid w:val="001C4003"/>
    <w:rsid w:val="001D4DBF"/>
    <w:rsid w:val="001E75CA"/>
    <w:rsid w:val="002265FF"/>
    <w:rsid w:val="0028369F"/>
    <w:rsid w:val="002853E2"/>
    <w:rsid w:val="002A2DA7"/>
    <w:rsid w:val="002C344E"/>
    <w:rsid w:val="00307A6A"/>
    <w:rsid w:val="00307C40"/>
    <w:rsid w:val="00320433"/>
    <w:rsid w:val="00320728"/>
    <w:rsid w:val="00322AE2"/>
    <w:rsid w:val="003230C7"/>
    <w:rsid w:val="003248B3"/>
    <w:rsid w:val="00327E50"/>
    <w:rsid w:val="00332DB6"/>
    <w:rsid w:val="0033597A"/>
    <w:rsid w:val="00362612"/>
    <w:rsid w:val="0036743F"/>
    <w:rsid w:val="003715DD"/>
    <w:rsid w:val="003823E0"/>
    <w:rsid w:val="003A4521"/>
    <w:rsid w:val="003A6DFF"/>
    <w:rsid w:val="003D1C8C"/>
    <w:rsid w:val="0040096C"/>
    <w:rsid w:val="00414F1F"/>
    <w:rsid w:val="00426F71"/>
    <w:rsid w:val="0043125D"/>
    <w:rsid w:val="0043502B"/>
    <w:rsid w:val="004443AC"/>
    <w:rsid w:val="00480A54"/>
    <w:rsid w:val="004A0659"/>
    <w:rsid w:val="004A6A3B"/>
    <w:rsid w:val="004C4BDF"/>
    <w:rsid w:val="004D1187"/>
    <w:rsid w:val="004D1898"/>
    <w:rsid w:val="004E1987"/>
    <w:rsid w:val="004E2E15"/>
    <w:rsid w:val="004E6E3C"/>
    <w:rsid w:val="00520898"/>
    <w:rsid w:val="005214B4"/>
    <w:rsid w:val="00524986"/>
    <w:rsid w:val="005268F6"/>
    <w:rsid w:val="00547DB7"/>
    <w:rsid w:val="005C02D8"/>
    <w:rsid w:val="005F4F09"/>
    <w:rsid w:val="0061431B"/>
    <w:rsid w:val="00622BAA"/>
    <w:rsid w:val="006306CF"/>
    <w:rsid w:val="00644E9A"/>
    <w:rsid w:val="00671BD5"/>
    <w:rsid w:val="006805C1"/>
    <w:rsid w:val="00686C21"/>
    <w:rsid w:val="0068787C"/>
    <w:rsid w:val="006931C1"/>
    <w:rsid w:val="00694556"/>
    <w:rsid w:val="006C756C"/>
    <w:rsid w:val="006D3B31"/>
    <w:rsid w:val="006E1A53"/>
    <w:rsid w:val="006E3D11"/>
    <w:rsid w:val="00704EDA"/>
    <w:rsid w:val="00716E8C"/>
    <w:rsid w:val="00717D6C"/>
    <w:rsid w:val="00721122"/>
    <w:rsid w:val="00745BCB"/>
    <w:rsid w:val="00753019"/>
    <w:rsid w:val="00795365"/>
    <w:rsid w:val="007E6115"/>
    <w:rsid w:val="007F4609"/>
    <w:rsid w:val="00807629"/>
    <w:rsid w:val="008176A1"/>
    <w:rsid w:val="00820005"/>
    <w:rsid w:val="00844318"/>
    <w:rsid w:val="008563D1"/>
    <w:rsid w:val="00870890"/>
    <w:rsid w:val="00873602"/>
    <w:rsid w:val="00875D12"/>
    <w:rsid w:val="00896889"/>
    <w:rsid w:val="008C5714"/>
    <w:rsid w:val="008D0D60"/>
    <w:rsid w:val="008D10B2"/>
    <w:rsid w:val="008D54CD"/>
    <w:rsid w:val="008F1D55"/>
    <w:rsid w:val="00903896"/>
    <w:rsid w:val="00904493"/>
    <w:rsid w:val="00906F3D"/>
    <w:rsid w:val="0091086D"/>
    <w:rsid w:val="00935FE6"/>
    <w:rsid w:val="0094424E"/>
    <w:rsid w:val="009459DB"/>
    <w:rsid w:val="009466FF"/>
    <w:rsid w:val="009622DF"/>
    <w:rsid w:val="00967DFF"/>
    <w:rsid w:val="00994341"/>
    <w:rsid w:val="009A2DFA"/>
    <w:rsid w:val="009B7CD9"/>
    <w:rsid w:val="009F323C"/>
    <w:rsid w:val="00A00841"/>
    <w:rsid w:val="00A113D9"/>
    <w:rsid w:val="00A3392B"/>
    <w:rsid w:val="00A94B64"/>
    <w:rsid w:val="00AA3229"/>
    <w:rsid w:val="00AA4F80"/>
    <w:rsid w:val="00AA7596"/>
    <w:rsid w:val="00AB5E52"/>
    <w:rsid w:val="00AC2FE3"/>
    <w:rsid w:val="00AC3B02"/>
    <w:rsid w:val="00AC3B7B"/>
    <w:rsid w:val="00AC5209"/>
    <w:rsid w:val="00AD770C"/>
    <w:rsid w:val="00AE7752"/>
    <w:rsid w:val="00AF4F4D"/>
    <w:rsid w:val="00AF7FDA"/>
    <w:rsid w:val="00B546C2"/>
    <w:rsid w:val="00B80CBD"/>
    <w:rsid w:val="00B86096"/>
    <w:rsid w:val="00BA517C"/>
    <w:rsid w:val="00BB3D05"/>
    <w:rsid w:val="00BB73BE"/>
    <w:rsid w:val="00BE05B2"/>
    <w:rsid w:val="00BF0DC7"/>
    <w:rsid w:val="00BF1908"/>
    <w:rsid w:val="00C22D93"/>
    <w:rsid w:val="00C31120"/>
    <w:rsid w:val="00C34482"/>
    <w:rsid w:val="00C34C13"/>
    <w:rsid w:val="00C43648"/>
    <w:rsid w:val="00C50A9F"/>
    <w:rsid w:val="00C62B9E"/>
    <w:rsid w:val="00C642FA"/>
    <w:rsid w:val="00CB01ED"/>
    <w:rsid w:val="00CC7622"/>
    <w:rsid w:val="00CE74B0"/>
    <w:rsid w:val="00D27982"/>
    <w:rsid w:val="00D33B86"/>
    <w:rsid w:val="00D45280"/>
    <w:rsid w:val="00D53924"/>
    <w:rsid w:val="00D55D0C"/>
    <w:rsid w:val="00D72956"/>
    <w:rsid w:val="00D74A35"/>
    <w:rsid w:val="00D817DE"/>
    <w:rsid w:val="00D86EBA"/>
    <w:rsid w:val="00D96D8C"/>
    <w:rsid w:val="00DA4514"/>
    <w:rsid w:val="00DA6649"/>
    <w:rsid w:val="00DC1259"/>
    <w:rsid w:val="00DC2571"/>
    <w:rsid w:val="00DC487C"/>
    <w:rsid w:val="00DE6BF6"/>
    <w:rsid w:val="00DF7A80"/>
    <w:rsid w:val="00E25884"/>
    <w:rsid w:val="00E31C2B"/>
    <w:rsid w:val="00E5426A"/>
    <w:rsid w:val="00E54642"/>
    <w:rsid w:val="00EC37E9"/>
    <w:rsid w:val="00EF3B80"/>
    <w:rsid w:val="00F06995"/>
    <w:rsid w:val="00F13623"/>
    <w:rsid w:val="00F67A54"/>
    <w:rsid w:val="00F84B6D"/>
    <w:rsid w:val="00F84CB4"/>
    <w:rsid w:val="00FA5FDA"/>
    <w:rsid w:val="00FD1419"/>
    <w:rsid w:val="00FD79E4"/>
    <w:rsid w:val="00FE2894"/>
    <w:rsid w:val="00FF406C"/>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EAE64-88FE-4DFF-B1A7-2D7E80EA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C2F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C242E913A45DBB6046F2D732CDBAC"/>
        <w:category>
          <w:name w:val="כללי"/>
          <w:gallery w:val="placeholder"/>
        </w:category>
        <w:types>
          <w:type w:val="bbPlcHdr"/>
        </w:types>
        <w:behaviors>
          <w:behavior w:val="content"/>
        </w:behaviors>
        <w:guid w:val="{45158F0C-CF01-470F-AC1B-33CB49198752}"/>
      </w:docPartPr>
      <w:docPartBody>
        <w:p w:rsidR="00160789" w:rsidRDefault="00A1090D" w:rsidP="00A1090D">
          <w:pPr>
            <w:pStyle w:val="B4DC242E913A45DBB6046F2D732CDBAC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7FE2"/>
    <w:rsid w:val="00160789"/>
    <w:rsid w:val="006469A5"/>
    <w:rsid w:val="0065007C"/>
    <w:rsid w:val="006E0A8D"/>
    <w:rsid w:val="006F5FE7"/>
    <w:rsid w:val="00735045"/>
    <w:rsid w:val="00872A35"/>
    <w:rsid w:val="00875200"/>
    <w:rsid w:val="008B52A1"/>
    <w:rsid w:val="009133C7"/>
    <w:rsid w:val="00A1090D"/>
    <w:rsid w:val="00AA7CE3"/>
    <w:rsid w:val="00BD5572"/>
    <w:rsid w:val="00E81DB1"/>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0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5AE15DAD8B1641808AF495D60587101F">
    <w:name w:val="5AE15DAD8B1641808AF495D60587101F"/>
    <w:rsid w:val="00047FE2"/>
    <w:pPr>
      <w:bidi/>
      <w:spacing w:after="0" w:line="240" w:lineRule="auto"/>
    </w:pPr>
    <w:rPr>
      <w:rFonts w:ascii="Times New Roman" w:eastAsia="Times New Roman" w:hAnsi="Times New Roman" w:cs="David"/>
      <w:noProof/>
      <w:sz w:val="24"/>
      <w:szCs w:val="24"/>
    </w:rPr>
  </w:style>
  <w:style w:type="paragraph" w:customStyle="1" w:styleId="08C9E91EDCDD41259491665E0E9C2AD6">
    <w:name w:val="08C9E91EDCDD41259491665E0E9C2AD6"/>
    <w:rsid w:val="00047FE2"/>
    <w:pPr>
      <w:bidi/>
      <w:spacing w:after="0" w:line="240" w:lineRule="auto"/>
    </w:pPr>
    <w:rPr>
      <w:rFonts w:ascii="Times New Roman" w:eastAsia="Times New Roman" w:hAnsi="Times New Roman" w:cs="David"/>
      <w:noProof/>
      <w:sz w:val="24"/>
      <w:szCs w:val="24"/>
    </w:rPr>
  </w:style>
  <w:style w:type="paragraph" w:customStyle="1" w:styleId="202DBF5B9B7649C9A411FE7ECC5C2DC4">
    <w:name w:val="202DBF5B9B7649C9A411FE7ECC5C2DC4"/>
    <w:rsid w:val="00047FE2"/>
    <w:pPr>
      <w:bidi/>
      <w:spacing w:after="0" w:line="240" w:lineRule="auto"/>
    </w:pPr>
    <w:rPr>
      <w:rFonts w:ascii="Times New Roman" w:eastAsia="Times New Roman" w:hAnsi="Times New Roman" w:cs="David"/>
      <w:noProof/>
      <w:sz w:val="24"/>
      <w:szCs w:val="24"/>
    </w:rPr>
  </w:style>
  <w:style w:type="paragraph" w:customStyle="1" w:styleId="548A171BB8F740BBAB1EF43A5E05808B">
    <w:name w:val="548A171BB8F740BBAB1EF43A5E05808B"/>
    <w:rsid w:val="00047FE2"/>
    <w:pPr>
      <w:bidi/>
      <w:spacing w:after="0" w:line="240" w:lineRule="auto"/>
    </w:pPr>
    <w:rPr>
      <w:rFonts w:ascii="Times New Roman" w:eastAsia="Times New Roman" w:hAnsi="Times New Roman" w:cs="David"/>
      <w:noProof/>
      <w:sz w:val="24"/>
      <w:szCs w:val="24"/>
    </w:rPr>
  </w:style>
  <w:style w:type="paragraph" w:customStyle="1" w:styleId="B4DC242E913A45DBB6046F2D732CDBAC">
    <w:name w:val="B4DC242E913A45DBB6046F2D732CDBAC"/>
    <w:rsid w:val="00047FE2"/>
    <w:pPr>
      <w:bidi/>
      <w:spacing w:after="0" w:line="240" w:lineRule="auto"/>
    </w:pPr>
    <w:rPr>
      <w:rFonts w:ascii="Times New Roman" w:eastAsia="Times New Roman" w:hAnsi="Times New Roman" w:cs="David"/>
      <w:noProof/>
      <w:sz w:val="24"/>
      <w:szCs w:val="24"/>
    </w:rPr>
  </w:style>
  <w:style w:type="paragraph" w:customStyle="1" w:styleId="5AE15DAD8B1641808AF495D60587101F1">
    <w:name w:val="5AE15DAD8B1641808AF495D60587101F1"/>
    <w:rsid w:val="006F5FE7"/>
    <w:pPr>
      <w:bidi/>
      <w:spacing w:after="0" w:line="240" w:lineRule="auto"/>
    </w:pPr>
    <w:rPr>
      <w:rFonts w:ascii="Times New Roman" w:eastAsia="Times New Roman" w:hAnsi="Times New Roman" w:cs="David"/>
      <w:noProof/>
      <w:sz w:val="24"/>
      <w:szCs w:val="24"/>
    </w:rPr>
  </w:style>
  <w:style w:type="paragraph" w:customStyle="1" w:styleId="08C9E91EDCDD41259491665E0E9C2AD61">
    <w:name w:val="08C9E91EDCDD41259491665E0E9C2AD61"/>
    <w:rsid w:val="006F5FE7"/>
    <w:pPr>
      <w:bidi/>
      <w:spacing w:after="0" w:line="240" w:lineRule="auto"/>
    </w:pPr>
    <w:rPr>
      <w:rFonts w:ascii="Times New Roman" w:eastAsia="Times New Roman" w:hAnsi="Times New Roman" w:cs="David"/>
      <w:noProof/>
      <w:sz w:val="24"/>
      <w:szCs w:val="24"/>
    </w:rPr>
  </w:style>
  <w:style w:type="paragraph" w:customStyle="1" w:styleId="202DBF5B9B7649C9A411FE7ECC5C2DC41">
    <w:name w:val="202DBF5B9B7649C9A411FE7ECC5C2DC41"/>
    <w:rsid w:val="006F5FE7"/>
    <w:pPr>
      <w:bidi/>
      <w:spacing w:after="0" w:line="240" w:lineRule="auto"/>
    </w:pPr>
    <w:rPr>
      <w:rFonts w:ascii="Times New Roman" w:eastAsia="Times New Roman" w:hAnsi="Times New Roman" w:cs="David"/>
      <w:noProof/>
      <w:sz w:val="24"/>
      <w:szCs w:val="24"/>
    </w:rPr>
  </w:style>
  <w:style w:type="paragraph" w:customStyle="1" w:styleId="548A171BB8F740BBAB1EF43A5E05808B1">
    <w:name w:val="548A171BB8F740BBAB1EF43A5E05808B1"/>
    <w:rsid w:val="006F5FE7"/>
    <w:pPr>
      <w:bidi/>
      <w:spacing w:after="0" w:line="240" w:lineRule="auto"/>
    </w:pPr>
    <w:rPr>
      <w:rFonts w:ascii="Times New Roman" w:eastAsia="Times New Roman" w:hAnsi="Times New Roman" w:cs="David"/>
      <w:noProof/>
      <w:sz w:val="24"/>
      <w:szCs w:val="24"/>
    </w:rPr>
  </w:style>
  <w:style w:type="paragraph" w:customStyle="1" w:styleId="B4DC242E913A45DBB6046F2D732CDBAC1">
    <w:name w:val="B4DC242E913A45DBB6046F2D732CDBAC1"/>
    <w:rsid w:val="006F5FE7"/>
    <w:pPr>
      <w:bidi/>
      <w:spacing w:after="0" w:line="240" w:lineRule="auto"/>
    </w:pPr>
    <w:rPr>
      <w:rFonts w:ascii="Times New Roman" w:eastAsia="Times New Roman" w:hAnsi="Times New Roman" w:cs="David"/>
      <w:noProof/>
      <w:sz w:val="24"/>
      <w:szCs w:val="24"/>
    </w:rPr>
  </w:style>
  <w:style w:type="paragraph" w:customStyle="1" w:styleId="5AE15DAD8B1641808AF495D60587101F2">
    <w:name w:val="5AE15DAD8B1641808AF495D60587101F2"/>
    <w:rsid w:val="006469A5"/>
    <w:pPr>
      <w:bidi/>
      <w:spacing w:after="0" w:line="240" w:lineRule="auto"/>
    </w:pPr>
    <w:rPr>
      <w:rFonts w:ascii="Times New Roman" w:eastAsia="Times New Roman" w:hAnsi="Times New Roman" w:cs="David"/>
      <w:noProof/>
      <w:sz w:val="24"/>
      <w:szCs w:val="24"/>
    </w:rPr>
  </w:style>
  <w:style w:type="paragraph" w:customStyle="1" w:styleId="08C9E91EDCDD41259491665E0E9C2AD62">
    <w:name w:val="08C9E91EDCDD41259491665E0E9C2AD62"/>
    <w:rsid w:val="006469A5"/>
    <w:pPr>
      <w:bidi/>
      <w:spacing w:after="0" w:line="240" w:lineRule="auto"/>
    </w:pPr>
    <w:rPr>
      <w:rFonts w:ascii="Times New Roman" w:eastAsia="Times New Roman" w:hAnsi="Times New Roman" w:cs="David"/>
      <w:noProof/>
      <w:sz w:val="24"/>
      <w:szCs w:val="24"/>
    </w:rPr>
  </w:style>
  <w:style w:type="paragraph" w:customStyle="1" w:styleId="202DBF5B9B7649C9A411FE7ECC5C2DC42">
    <w:name w:val="202DBF5B9B7649C9A411FE7ECC5C2DC42"/>
    <w:rsid w:val="006469A5"/>
    <w:pPr>
      <w:bidi/>
      <w:spacing w:after="0" w:line="240" w:lineRule="auto"/>
    </w:pPr>
    <w:rPr>
      <w:rFonts w:ascii="Times New Roman" w:eastAsia="Times New Roman" w:hAnsi="Times New Roman" w:cs="David"/>
      <w:noProof/>
      <w:sz w:val="24"/>
      <w:szCs w:val="24"/>
    </w:rPr>
  </w:style>
  <w:style w:type="paragraph" w:customStyle="1" w:styleId="548A171BB8F740BBAB1EF43A5E05808B2">
    <w:name w:val="548A171BB8F740BBAB1EF43A5E05808B2"/>
    <w:rsid w:val="006469A5"/>
    <w:pPr>
      <w:bidi/>
      <w:spacing w:after="0" w:line="240" w:lineRule="auto"/>
    </w:pPr>
    <w:rPr>
      <w:rFonts w:ascii="Times New Roman" w:eastAsia="Times New Roman" w:hAnsi="Times New Roman" w:cs="David"/>
      <w:noProof/>
      <w:sz w:val="24"/>
      <w:szCs w:val="24"/>
    </w:rPr>
  </w:style>
  <w:style w:type="paragraph" w:customStyle="1" w:styleId="B4DC242E913A45DBB6046F2D732CDBAC2">
    <w:name w:val="B4DC242E913A45DBB6046F2D732CDBAC2"/>
    <w:rsid w:val="006469A5"/>
    <w:pPr>
      <w:bidi/>
      <w:spacing w:after="0" w:line="240" w:lineRule="auto"/>
    </w:pPr>
    <w:rPr>
      <w:rFonts w:ascii="Times New Roman" w:eastAsia="Times New Roman" w:hAnsi="Times New Roman" w:cs="David"/>
      <w:noProof/>
      <w:sz w:val="24"/>
      <w:szCs w:val="24"/>
    </w:rPr>
  </w:style>
  <w:style w:type="paragraph" w:customStyle="1" w:styleId="5AE15DAD8B1641808AF495D60587101F3">
    <w:name w:val="5AE15DAD8B1641808AF495D60587101F3"/>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3">
    <w:name w:val="08C9E91EDCDD41259491665E0E9C2AD63"/>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3">
    <w:name w:val="202DBF5B9B7649C9A411FE7ECC5C2DC43"/>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3">
    <w:name w:val="548A171BB8F740BBAB1EF43A5E05808B3"/>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3">
    <w:name w:val="B4DC242E913A45DBB6046F2D732CDBAC3"/>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4">
    <w:name w:val="5AE15DAD8B1641808AF495D60587101F4"/>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4">
    <w:name w:val="08C9E91EDCDD41259491665E0E9C2AD64"/>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4">
    <w:name w:val="202DBF5B9B7649C9A411FE7ECC5C2DC44"/>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4">
    <w:name w:val="548A171BB8F740BBAB1EF43A5E05808B4"/>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4">
    <w:name w:val="B4DC242E913A45DBB6046F2D732CDBAC4"/>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5">
    <w:name w:val="5AE15DAD8B1641808AF495D60587101F5"/>
    <w:rsid w:val="00A1090D"/>
    <w:pPr>
      <w:bidi/>
      <w:spacing w:after="0" w:line="240" w:lineRule="auto"/>
    </w:pPr>
    <w:rPr>
      <w:rFonts w:ascii="Times New Roman" w:eastAsia="Times New Roman" w:hAnsi="Times New Roman" w:cs="David"/>
      <w:noProof/>
      <w:sz w:val="24"/>
      <w:szCs w:val="24"/>
    </w:rPr>
  </w:style>
  <w:style w:type="paragraph" w:customStyle="1" w:styleId="08C9E91EDCDD41259491665E0E9C2AD65">
    <w:name w:val="08C9E91EDCDD41259491665E0E9C2AD65"/>
    <w:rsid w:val="00A1090D"/>
    <w:pPr>
      <w:bidi/>
      <w:spacing w:after="0" w:line="240" w:lineRule="auto"/>
    </w:pPr>
    <w:rPr>
      <w:rFonts w:ascii="Times New Roman" w:eastAsia="Times New Roman" w:hAnsi="Times New Roman" w:cs="David"/>
      <w:noProof/>
      <w:sz w:val="24"/>
      <w:szCs w:val="24"/>
    </w:rPr>
  </w:style>
  <w:style w:type="paragraph" w:customStyle="1" w:styleId="202DBF5B9B7649C9A411FE7ECC5C2DC45">
    <w:name w:val="202DBF5B9B7649C9A411FE7ECC5C2DC45"/>
    <w:rsid w:val="00A1090D"/>
    <w:pPr>
      <w:bidi/>
      <w:spacing w:after="0" w:line="240" w:lineRule="auto"/>
    </w:pPr>
    <w:rPr>
      <w:rFonts w:ascii="Times New Roman" w:eastAsia="Times New Roman" w:hAnsi="Times New Roman" w:cs="David"/>
      <w:noProof/>
      <w:sz w:val="24"/>
      <w:szCs w:val="24"/>
    </w:rPr>
  </w:style>
  <w:style w:type="paragraph" w:customStyle="1" w:styleId="548A171BB8F740BBAB1EF43A5E05808B5">
    <w:name w:val="548A171BB8F740BBAB1EF43A5E05808B5"/>
    <w:rsid w:val="00A1090D"/>
    <w:pPr>
      <w:bidi/>
      <w:spacing w:after="0" w:line="240" w:lineRule="auto"/>
    </w:pPr>
    <w:rPr>
      <w:rFonts w:ascii="Times New Roman" w:eastAsia="Times New Roman" w:hAnsi="Times New Roman" w:cs="David"/>
      <w:noProof/>
      <w:sz w:val="24"/>
      <w:szCs w:val="24"/>
    </w:rPr>
  </w:style>
  <w:style w:type="paragraph" w:customStyle="1" w:styleId="B4DC242E913A45DBB6046F2D732CDBAC5">
    <w:name w:val="B4DC242E913A45DBB6046F2D732CDBAC5"/>
    <w:rsid w:val="00A109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256189316</CasePartyID>
        <PartyTypeID>3</PartyTypeID>
        <ActivityStatusID>1</ActivityStatusID>
        <LegalEntityID>57399780</LegalEntityID>
        <CaseLegalEntityID>124509869</CaseLegalEntityID>
        <AssistantRoleID>16</AssistantRoleID>
        <AuthenticationTypeID>13</AuthenticationTypeID>
        <AuthenticationTypeName>משרדי ממשלה</AuthenticationTypeName>
        <LegalEntityNumber>570001346</LegalEntityNumber>
        <IsMainPartyType>true</IsMainPartyType>
        <CaseDisplayIdentifier>56734-05-23</CaseDisplayIdentifier>
        <CaseTypeID>15</CaseTypeID>
        <CaseTypeName>תיק משפחה (תמ"ש)</CaseTypeName>
        <CaseName>בראונשטיין נ' בר ציוני</CaseName>
        <FullAddress>הגדוד העברי 10 אשדוד </FullAddress>
        <MotionID>0</MotionID>
        <CasePleaID>0</CasePleaID>
        <LinkedCaseID>0</LinkedCaseID>
        <PartyID>1</PartyID>
        <CasePartyCategoryID>2</CasePartyCategoryID>
        <LegalEntityAddressID>87476993</LegalEntityAddressID>
        <PleaTypeID>4</PleaTypeID>
        <GroupPartyAlias/>
        <IsConverted>false</IsConverted>
        <LegalEntityRegisteredNameID>10262861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אשדוד-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אלון יוסף יצחק (קטין)</FullName>
        <FirstName>אלון יוסף</FirstName>
        <LastName>יצחק</LastName>
        <PartyPropertyID>2</PartyPropertyID>
        <PartyPropertyName/>
        <AuthenticationTypeAndNumber>ת"ז </AuthenticationTypeAndNumber>
        <RepresentatedOrRepresentativesNames>ליטל קוזקוב</RepresentatedOrRepresentativesNames>
        <RepresentatedOrRepresentativesCount>1</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257401922</CasePartyID>
        <PartyTypeID>3</PartyTypeID>
        <ActivityStatusID>1</ActivityStatusID>
        <LegalEntityID>81296729</LegalEntityID>
        <CaseLegalEntityID>124881862</CaseLegalEntityID>
        <AssistantRoleID>24</AssistantRoleID>
        <AuthenticationTypeID>1</AuthenticationTypeID>
        <AuthenticationTypeName>ת"ז</AuthenticationTypeName>
        <IsMainPartyType>true</IsMainPartyType>
        <CaseDisplayIdentifier>56734-05-23</CaseDisplayIdentifier>
        <CaseTypeID>15</CaseTypeID>
        <CaseTypeName>תיק משפחה (תמ"ש)</CaseTypeName>
        <CaseName>בראונשטיין נ' בר ציוני</CaseName>
        <FullAddress/>
        <MotionID>0</MotionID>
        <CasePleaID>0</CasePleaID>
        <LinkedCaseID>0</LinkedCaseID>
        <PartyID>1</PartyID>
        <CasePartyCategoryID>2</CasePartyCategoryID>
        <PleaTypeID>4</PleaTypeID>
        <GroupPartyAlias/>
        <IsConverted>false</IsConverted>
        <LegalEntityNameID>95066488</LegalEntityNameID>
        <RepresentatedNamesOfAssistant/>
        <LegalEntityTypeID>1</LegalEntityTypeID>
        <IsVerdictExists>false</IsVerdictExists>
        <IsAsirAzir>false</IsAsirAzir>
        <MainAndSecSpec/>
        <IsPublicationProhibited>false</IsPublicationProhibited>
        <PublicationProhibitedFullName>אלון יוסף יצחק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ליטל קוזקוב</FullName>
        <FirstName>ליטל</FirstName>
        <LastName>קוזקוב</LastName>
        <PartyPropertyName/>
        <AuthenticationTypeAndNumber>מ.ר. 40909</AuthenticationTypeAndNumber>
        <RepresentatedOrRepresentativesNames/>
        <RepresentatedOrRepresentativesCount>0</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257401994</CasePartyID>
        <PartyTypeID>2</PartyTypeID>
        <ActivityStatusID>1</ActivityStatusID>
        <PartyAliasID>105</PartyAliasID>
        <PartyAliasName>בא כוח מסייעים</PartyAliasName>
        <LegalEntityID>414371</LegalEntityID>
        <CaseLegalEntityID>124881876</CaseLegalEntityID>
        <AuthenticationTypeID>4</AuthenticationTypeID>
        <AuthenticationTypeName>מ.ר.</AuthenticationTypeName>
        <LegalEntityNumber>40909</LegalEntityNumber>
        <IsMainPartyType>true</IsMainPartyType>
        <CaseDisplayIdentifier>56734-05-23</CaseDisplayIdentifier>
        <CaseTypeID>15</CaseTypeID>
        <CaseTypeName>תיק משפחה (תמ"ש)</CaseTypeName>
        <CaseName>בראונשטיין נ' בר ציוני</CaseName>
        <FullAddress>רוטשילד 45 ראשון לציון </FullAddress>
        <EmailAddress>info@cwl.co.il</EmailAddress>
        <MotionID>0</MotionID>
        <CasePleaID>0</CasePleaID>
        <LinkedCaseID>0</LinkedCaseID>
        <PartyID>1</PartyID>
        <CasePartyCategoryID>2</CasePartyCategoryID>
        <LegalEntityAddressID>70610097</LegalEntityAddressID>
        <LegalEntityEmailAddressID>68265682</LegalEntityEmailAddressID>
        <PleaTypeID>4</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MainAndSecSpec/>
        <IsPublicationProhibited>false</IsPublicationProhibited>
        <PublicationProhibitedFullName>ליטל קוזקוב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מאיר גבריאל בראונשטיין</FullName>
        <FirstName>מאיר גבריאל</FirstName>
        <LastName>בראונשטיין</LastName>
        <PartyPropertyName/>
        <AuthenticationTypeAndNumber>ת"ז 015281959</AuthenticationTypeAndNumber>
        <RepresentatedOrRepresentativesNames>שרה- שלומית סטרוגנו</RepresentatedOrRepresentativesNames>
        <RepresentatedOrRepresentativesCount>1</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256023361</CasePartyID>
        <PartyTypeID>1</PartyTypeID>
        <ActivityStatusID>1</ActivityStatusID>
        <PartyAliasID>1</PartyAliasID>
        <PartyAliasName>תובע</PartyAliasName>
        <OrdinalNumber>1</OrdinalNumber>
        <LegalEntityID>70179366</LegalEntityID>
        <CaseLegalEntityID>124454585</CaseLegalEntityID>
        <AuthenticationTypeID>1</AuthenticationTypeID>
        <AuthenticationTypeName>ת"ז</AuthenticationTypeName>
        <LegalEntityNumber>015281959</LegalEntityNumber>
        <IsMainPartyType>true</IsMainPartyType>
        <CaseDisplayIdentifier>56734-05-23</CaseDisplayIdentifier>
        <CaseTypeID>15</CaseTypeID>
        <CaseTypeName>תיק משפחה (תמ"ש)</CaseTypeName>
        <CaseName>בראונשטיין נ' בר ציוני</CaseName>
        <FullAddress>אריה לוין 12 חיפה </FullAddress>
        <MotionID>0</MotionID>
        <CasePleaID>0</CasePleaID>
        <FatherName>שמואל יעקב</FatherName>
        <LinkedCaseID>0</LinkedCaseID>
        <PartyID>1</PartyID>
        <CasePartyCategoryID>2</CasePartyCategoryID>
        <LegalEntityAddressID>87945501</LegalEntityAddressID>
        <GrandfatherName/>
        <DrivingLicenseNumber>8025292</DrivingLicenseNumber>
        <PleaTypeID>4</PleaTypeID>
        <GroupPartyAlias>תובעים</GroupPartyAlias>
        <IsConverted>false</IsConverted>
        <LegalEntityRegisteredNameID>9479481</LegalEntityRegisteredNameID>
        <LegalEntityNameID>94901802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גבריאל בראונשטיין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שרה- שלומית סטרוגנו</FullName>
        <FirstName>שרה- שלומית</FirstName>
        <LastName>סטרוגנו</LastName>
        <PartyPropertyName/>
        <AuthenticationTypeAndNumber>מ.ר. 42623</AuthenticationTypeAndNumber>
        <RepresentatedOrRepresentativesNames>מאיר גבריאל בראונשטיין</RepresentatedOrRepresentativesNames>
        <RepresentatedOrRepresentativesCount>1</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256023362</CasePartyID>
        <PartyTypeID>2</PartyTypeID>
        <ActivityStatusID>1</ActivityStatusID>
        <PartyAliasID>20</PartyAliasID>
        <PartyAliasName>בא כוח תובעים</PartyAliasName>
        <OrdinalNumber>1</OrdinalNumber>
        <LegalEntityID>418789</LegalEntityID>
        <CaseLegalEntityID>124454586</CaseLegalEntityID>
        <AuthenticationTypeID>4</AuthenticationTypeID>
        <AuthenticationTypeName>מ.ר.</AuthenticationTypeName>
        <LegalEntityNumber>42623</LegalEntityNumber>
        <IsMainPartyType>true</IsMainPartyType>
        <CaseDisplayIdentifier>56734-05-23</CaseDisplayIdentifier>
        <CaseTypeID>15</CaseTypeID>
        <CaseTypeName>תיק משפחה (תמ"ש)</CaseTypeName>
        <CaseName>בראונשטיין נ' בר ציוני</CaseName>
        <FullAddress>אח"י אילת 8/8 קריית חיים </FullAddress>
        <EmailAddress>str_law@easyget.co.il</EmailAddress>
        <MotionID>0</MotionID>
        <CasePleaID>0</CasePleaID>
        <LinkedCaseID>0</LinkedCaseID>
        <PartyID>1</PartyID>
        <CasePartyCategoryID>2</CasePartyCategoryID>
        <LegalEntityAddressID>87378915</LegalEntityAddressID>
        <LegalEntityEmailAddressID>67958409</LegalEntityEmailAddressID>
        <PleaTypeID>4</PleaTypeID>
        <LawyerOfficeName>משרד עו"ד: שרה-שלומית סטרוגנו</LawyerOfficeName>
        <LawyerOfficeID>459433</LawyerOfficeID>
        <GroupPartyAlias/>
        <IsConverted>false</IsConverted>
        <LegalEntityNameID>39773</LegalEntityNameID>
        <RepresentatedNamesOfAssistant/>
        <LegalEntityTypeID>4</LegalEntityTypeID>
        <IsVerdictExists>false</IsVerdictExists>
        <IsAsirAzir>false</IsAsirAzir>
        <MainAndSecSpec/>
        <IsPublicationProhibited>false</IsPublicationProhibited>
        <PublicationProhibitedFullName>שרה- שלומית סטרוגנו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רויטל רבקה בר ציוני</FullName>
        <FirstName>רויטל רבקה</FirstName>
        <LastName>בר-ציוני</LastName>
        <PartyPropertyName/>
        <AuthenticationTypeAndNumber>ת"ז 036700961</AuthenticationTypeAndNumber>
        <RepresentatedOrRepresentativesNames/>
        <RepresentatedOrRepresentativesCount>0</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256023363</CasePartyID>
        <PartyTypeID>1</PartyTypeID>
        <ActivityStatusID>1</ActivityStatusID>
        <PartyAliasID>2</PartyAliasID>
        <PartyAliasName>נתבע</PartyAliasName>
        <OrdinalNumber>1</OrdinalNumber>
        <LegalEntityID>73605062</LegalEntityID>
        <CaseLegalEntityID>124454587</CaseLegalEntityID>
        <AuthenticationTypeID>1</AuthenticationTypeID>
        <AuthenticationTypeName>ת"ז</AuthenticationTypeName>
        <LegalEntityNumber>036700961</LegalEntityNumber>
        <IsMainPartyType>true</IsMainPartyType>
        <CaseDisplayIdentifier>56734-05-23</CaseDisplayIdentifier>
        <CaseTypeID>15</CaseTypeID>
        <CaseTypeName>תיק משפחה (תמ"ש)</CaseTypeName>
        <CaseName>בראונשטיין נ' בר ציוני</CaseName>
        <FullAddress>התקווה  10/12 אשדוד </FullAddress>
        <MotionID>0</MotionID>
        <CasePleaID>0</CasePleaID>
        <BirthDate>1986-07-26T00:00:00+03:00</BirthDate>
        <FatherName>יוסף</FatherName>
        <LinkedCaseID>0</LinkedCaseID>
        <PartyID>2</PartyID>
        <CasePartyCategoryID>2</CasePartyCategoryID>
        <LegalEntityAddressID>87945502</LegalEntityAddressID>
        <PleaTypeID>4</PleaTypeID>
        <GroupPartyAlias>נתבעים</GroupPartyAlias>
        <IsConverted>false</IsConverted>
        <LegalEntityRegisteredNameID>9836672</LegalEntityRegisteredNameID>
        <LegalEntityNameID>94901803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רויטל רבקה בר ציוני</PublicationProhibitedFullName>
      </CaseParties>
    </CasePartiesSelectionDS>
    <DecisionName>החלטה  שניתנה ע"י  ענת אלפסי</DecisionName>
    <CourtDisplayName>בית משפט לענייני משפחה באשדוד</CourtDisplayName>
    <IsCaseJudgePanel>false</IsCaseJudgePanel>
    <DecisionSignatureDate>2024-10-13T20:00:27.4373205+03:00</DecisionSignatureDate>
    <OpenCaseDate>2023-05-22T16:25:00+03:00</OpenCaseDate>
    <CaseFeeSum>0.000</CaseFeeSum>
    <DecisionTypeID>1</DecisionTypeID>
    <DecisionSignatureUserName>ענת אלפסי</DecisionSignatureUserName>
    <DecisionSignatureDateHebrew>2024-10-13T20:00:27.4373205+03:00</DecisionSignatureDateHebrew>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CaseName>בראונשטיין נ' בר ציוני</CaseName>
    <DecisionNumberInCase>63</DecisionNumberInCase>
  </dt_Decision>
  <dt_DecisionCase>
    <DecisionID>0</DecisionID>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256189316</CasePartyID>
        <PartyTypeID>3</PartyTypeID>
        <ActivityStatusID>1</ActivityStatusID>
        <LegalEntityID>57399780</LegalEntityID>
        <CaseLegalEntityID>124509869</CaseLegalEntityID>
        <AssistantRoleID>16</AssistantRoleID>
        <AuthenticationTypeID>13</AuthenticationTypeID>
        <AuthenticationTypeName>משרדי ממשלה</AuthenticationTypeName>
        <LegalEntityNumber>570001346</LegalEntityNumber>
        <IsMainPartyType>true</IsMainPartyType>
        <CaseDisplayIdentifier>56734-05-23</CaseDisplayIdentifier>
        <CaseTypeID>15</CaseTypeID>
        <CaseTypeName>תיק משפחה (תמ"ש)</CaseTypeName>
        <CaseName>בראונשטיין נ' בר ציוני</CaseName>
        <FullAddress>הגדוד העברי 10 אשדוד </FullAddress>
        <MotionID>0</MotionID>
        <CasePleaID>0</CasePleaID>
        <LinkedCaseID>0</LinkedCaseID>
        <PartyID>1</PartyID>
        <CasePartyCategoryID>2</CasePartyCategoryID>
        <LegalEntityAddressID>87476993</LegalEntityAddressID>
        <PleaTypeID>4</PleaTypeID>
        <GroupPartyAlias/>
        <IsConverted>false</IsConverted>
        <LegalEntityRegisteredNameID>10262861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אשדוד-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אלון יוסף יצחק (קטין)</FullName>
        <FirstName>אלון יוסף</FirstName>
        <LastName>יצחק</LastName>
        <PartyPropertyID>2</PartyPropertyID>
        <PartyPropertyName/>
        <AuthenticationTypeAndNumber>ת"ז </AuthenticationTypeAndNumber>
        <RepresentatedOrRepresentativesNames>ליטל קוזקוב</RepresentatedOrRepresentativesNames>
        <RepresentatedOrRepresentativesCount>1</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257401922</CasePartyID>
        <PartyTypeID>3</PartyTypeID>
        <ActivityStatusID>1</ActivityStatusID>
        <LegalEntityID>81296729</LegalEntityID>
        <CaseLegalEntityID>124881862</CaseLegalEntityID>
        <AssistantRoleID>24</AssistantRoleID>
        <AuthenticationTypeID>1</AuthenticationTypeID>
        <AuthenticationTypeName>ת"ז</AuthenticationTypeName>
        <IsMainPartyType>true</IsMainPartyType>
        <CaseDisplayIdentifier>56734-05-23</CaseDisplayIdentifier>
        <CaseTypeID>15</CaseTypeID>
        <CaseTypeName>תיק משפחה (תמ"ש)</CaseTypeName>
        <CaseName>בראונשטיין נ' בר ציוני</CaseName>
        <FullAddress/>
        <MotionID>0</MotionID>
        <CasePleaID>0</CasePleaID>
        <LinkedCaseID>0</LinkedCaseID>
        <PartyID>1</PartyID>
        <CasePartyCategoryID>2</CasePartyCategoryID>
        <PleaTypeID>4</PleaTypeID>
        <GroupPartyAlias/>
        <IsConverted>false</IsConverted>
        <LegalEntityNameID>95066488</LegalEntityNameID>
        <RepresentatedNamesOfAssistant/>
        <LegalEntityTypeID>1</LegalEntityTypeID>
        <IsVerdictExists>false</IsVerdictExists>
        <IsAsirAzir>false</IsAsirAzir>
        <MainAndSecSpec/>
        <IsPublicationProhibited>false</IsPublicationProhibited>
        <PublicationProhibitedFullName>אלון יוסף יצחק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ליטל קוזקוב</FullName>
        <FirstName>ליטל</FirstName>
        <LastName>קוזקוב</LastName>
        <PartyPropertyName/>
        <AuthenticationTypeAndNumber>מ.ר. 40909</AuthenticationTypeAndNumber>
        <RepresentatedOrRepresentativesNames/>
        <RepresentatedOrRepresentativesCount>0</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257401994</CasePartyID>
        <PartyTypeID>2</PartyTypeID>
        <ActivityStatusID>1</ActivityStatusID>
        <PartyAliasID>105</PartyAliasID>
        <PartyAliasName>בא כוח מסייעים</PartyAliasName>
        <LegalEntityID>414371</LegalEntityID>
        <CaseLegalEntityID>124881876</CaseLegalEntityID>
        <AuthenticationTypeID>4</AuthenticationTypeID>
        <AuthenticationTypeName>מ.ר.</AuthenticationTypeName>
        <LegalEntityNumber>40909</LegalEntityNumber>
        <IsMainPartyType>true</IsMainPartyType>
        <CaseDisplayIdentifier>56734-05-23</CaseDisplayIdentifier>
        <CaseTypeID>15</CaseTypeID>
        <CaseTypeName>תיק משפחה (תמ"ש)</CaseTypeName>
        <CaseName>בראונשטיין נ' בר ציוני</CaseName>
        <FullAddress>רוטשילד 45 ראשון לציון </FullAddress>
        <EmailAddress>info@cwl.co.il</EmailAddress>
        <MotionID>0</MotionID>
        <CasePleaID>0</CasePleaID>
        <LinkedCaseID>0</LinkedCaseID>
        <PartyID>1</PartyID>
        <CasePartyCategoryID>2</CasePartyCategoryID>
        <LegalEntityAddressID>70610097</LegalEntityAddressID>
        <LegalEntityEmailAddressID>68265682</LegalEntityEmailAddressID>
        <PleaTypeID>4</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MainAndSecSpec/>
        <IsPublicationProhibited>false</IsPublicationProhibited>
        <PublicationProhibitedFullName>ליטל קוזקוב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מאיר גבריאל בראונשטיין</FullName>
        <FirstName>מאיר גבריאל</FirstName>
        <LastName>בראונשטיין</LastName>
        <PartyPropertyName/>
        <AuthenticationTypeAndNumber>ת"ז 015281959</AuthenticationTypeAndNumber>
        <RepresentatedOrRepresentativesNames>שרה- שלומית סטרוגנו</RepresentatedOrRepresentativesNames>
        <RepresentatedOrRepresentativesCount>1</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256023361</CasePartyID>
        <PartyTypeID>1</PartyTypeID>
        <ActivityStatusID>1</ActivityStatusID>
        <PartyAliasID>1</PartyAliasID>
        <PartyAliasName>תובע</PartyAliasName>
        <OrdinalNumber>1</OrdinalNumber>
        <LegalEntityID>70179366</LegalEntityID>
        <CaseLegalEntityID>124454585</CaseLegalEntityID>
        <AuthenticationTypeID>1</AuthenticationTypeID>
        <AuthenticationTypeName>ת"ז</AuthenticationTypeName>
        <LegalEntityNumber>015281959</LegalEntityNumber>
        <IsMainPartyType>true</IsMainPartyType>
        <CaseDisplayIdentifier>56734-05-23</CaseDisplayIdentifier>
        <CaseTypeID>15</CaseTypeID>
        <CaseTypeName>תיק משפחה (תמ"ש)</CaseTypeName>
        <CaseName>בראונשטיין נ' בר ציוני</CaseName>
        <FullAddress>אריה לוין 12 חיפה </FullAddress>
        <MotionID>0</MotionID>
        <CasePleaID>0</CasePleaID>
        <FatherName>שמואל יעקב</FatherName>
        <LinkedCaseID>0</LinkedCaseID>
        <PartyID>1</PartyID>
        <CasePartyCategoryID>2</CasePartyCategoryID>
        <LegalEntityAddressID>87945501</LegalEntityAddressID>
        <GrandfatherName/>
        <DrivingLicenseNumber>8025292</DrivingLicenseNumber>
        <PleaTypeID>4</PleaTypeID>
        <GroupPartyAlias>תובעים</GroupPartyAlias>
        <IsConverted>false</IsConverted>
        <LegalEntityRegisteredNameID>9479481</LegalEntityRegisteredNameID>
        <LegalEntityNameID>94901802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גבריאל בראונשטיין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שרה- שלומית סטרוגנו</FullName>
        <FirstName>שרה- שלומית</FirstName>
        <LastName>סטרוגנו</LastName>
        <PartyPropertyName/>
        <AuthenticationTypeAndNumber>מ.ר. 42623</AuthenticationTypeAndNumber>
        <RepresentatedOrRepresentativesNames>מאיר גבריאל בראונשטיין</RepresentatedOrRepresentativesNames>
        <RepresentatedOrRepresentativesCount>1</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256023362</CasePartyID>
        <PartyTypeID>2</PartyTypeID>
        <ActivityStatusID>1</ActivityStatusID>
        <PartyAliasID>20</PartyAliasID>
        <PartyAliasName>בא כוח תובעים</PartyAliasName>
        <OrdinalNumber>1</OrdinalNumber>
        <LegalEntityID>418789</LegalEntityID>
        <CaseLegalEntityID>124454586</CaseLegalEntityID>
        <AuthenticationTypeID>4</AuthenticationTypeID>
        <AuthenticationTypeName>מ.ר.</AuthenticationTypeName>
        <LegalEntityNumber>42623</LegalEntityNumber>
        <IsMainPartyType>true</IsMainPartyType>
        <CaseDisplayIdentifier>56734-05-23</CaseDisplayIdentifier>
        <CaseTypeID>15</CaseTypeID>
        <CaseTypeName>תיק משפחה (תמ"ש)</CaseTypeName>
        <CaseName>בראונשטיין נ' בר ציוני</CaseName>
        <FullAddress>אח"י אילת 8/8 קריית חיים </FullAddress>
        <EmailAddress>str_law@easyget.co.il</EmailAddress>
        <MotionID>0</MotionID>
        <CasePleaID>0</CasePleaID>
        <LinkedCaseID>0</LinkedCaseID>
        <PartyID>1</PartyID>
        <CasePartyCategoryID>2</CasePartyCategoryID>
        <LegalEntityAddressID>87378915</LegalEntityAddressID>
        <LegalEntityEmailAddressID>67958409</LegalEntityEmailAddressID>
        <PleaTypeID>4</PleaTypeID>
        <LawyerOfficeName>משרד עו"ד: שרה-שלומית סטרוגנו</LawyerOfficeName>
        <LawyerOfficeID>459433</LawyerOfficeID>
        <GroupPartyAlias/>
        <IsConverted>false</IsConverted>
        <LegalEntityNameID>39773</LegalEntityNameID>
        <RepresentatedNamesOfAssistant/>
        <LegalEntityTypeID>4</LegalEntityTypeID>
        <IsVerdictExists>false</IsVerdictExists>
        <IsAsirAzir>false</IsAsirAzir>
        <MainAndSecSpec/>
        <IsPublicationProhibited>false</IsPublicationProhibited>
        <PublicationProhibitedFullName>שרה- שלומית סטרוגנו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רויטל רבקה בר ציוני</FullName>
        <FirstName>רויטל רבקה</FirstName>
        <LastName>בר-ציוני</LastName>
        <PartyPropertyName/>
        <AuthenticationTypeAndNumber>ת"ז 036700961</AuthenticationTypeAndNumber>
        <RepresentatedOrRepresentativesNames/>
        <RepresentatedOrRepresentativesCount>0</RepresentatedOrRepresentativesCount>
        <InvitedBy/>
        <CaseID>80274922</CaseID>
        <CaseJudicialPersonPresentationDS>
          <CaseJudicalPersonActive>
            <CaseID>80274922</CaseID>
            <JudicialPersonID>023736127@GOV.IL</JudicialPersonID>
            <JudicialPersonTypeID>1</JudicialPersonTypeID>
            <JudicialTypeID>1</JudicialTypeID>
            <IsChairman>false</IsChairman>
            <TreatmentStartDate>2023-05-23T09:28:08.873+03:00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256023363</CasePartyID>
        <PartyTypeID>1</PartyTypeID>
        <ActivityStatusID>1</ActivityStatusID>
        <PartyAliasID>2</PartyAliasID>
        <PartyAliasName>נתבע</PartyAliasName>
        <OrdinalNumber>1</OrdinalNumber>
        <LegalEntityID>73605062</LegalEntityID>
        <CaseLegalEntityID>124454587</CaseLegalEntityID>
        <AuthenticationTypeID>1</AuthenticationTypeID>
        <AuthenticationTypeName>ת"ז</AuthenticationTypeName>
        <LegalEntityNumber>036700961</LegalEntityNumber>
        <IsMainPartyType>true</IsMainPartyType>
        <CaseDisplayIdentifier>56734-05-23</CaseDisplayIdentifier>
        <CaseTypeID>15</CaseTypeID>
        <CaseTypeName>תיק משפחה (תמ"ש)</CaseTypeName>
        <CaseName>בראונשטיין נ' בר ציוני</CaseName>
        <FullAddress>התקווה  10/12 אשדוד </FullAddress>
        <MotionID>0</MotionID>
        <CasePleaID>0</CasePleaID>
        <BirthDate>1986-07-26T00:00:00+03:00</BirthDate>
        <FatherName>יוסף</FatherName>
        <LinkedCaseID>0</LinkedCaseID>
        <PartyID>2</PartyID>
        <CasePartyCategoryID>2</CasePartyCategoryID>
        <LegalEntityAddressID>87945502</LegalEntityAddressID>
        <PleaTypeID>4</PleaTypeID>
        <GroupPartyAlias>נתבעים</GroupPartyAlias>
        <IsConverted>false</IsConverted>
        <LegalEntityRegisteredNameID>9836672</LegalEntityRegisteredNameID>
        <LegalEntityNameID>94901803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רויטל רבקה בר ציוני</PublicationProhibitedFullName>
      </CaseParties>
    </CasePartiesSelectionDS>
    <CaseName>בראונשטיין נ' בר ציוני</CaseName>
    <CaseDisplayIdentifier>56734-05-23</CaseDisplayIdentifier>
    <CaseInterestID>167</CaseInterestID>
    <CaseTypeShortName>תמ"ש</CaseTypeShortName>
  </dt_DecisionCase>
  <dt_DecisionJudgePanel>
    <JudgeID>023736127@GOV.IL</JudgeID>
    <DisplayName>ענת אלפסי</DisplayName>
    <RoleName>שופט</RoleName>
    <UserTitleName>שופטת, סגנית הנשיא</UserTitleName>
  </dt_DecisionJudgePanel>
  <dt_LegalEntityDetails>
    <Fax>04-8677335</Fax>
    <Phone/>
    <AddressDesc/>
    <PartyID>1</PartyID>
    <PartyTypeID>3</PartyTypeID>
    <DecisionID>0</DecisionID>
    <AssistantRoleID>16</AssistantRoleID>
    <StreetName>הגדוד העברי 10</StreetName>
    <CityName>אשדוד</CityName>
    <FullName> המחלקה לשירותים חברתיים- אשדוד- סדרי דין</FullName>
    <Email>ronite@ashdod.muni.il</Email>
    <IsPublicationProhibited>false</IsPublicationProhibited>
  </dt_LegalEntityDetails>
  <dt_LegalEntityDetails>
    <Fax/>
    <Phone/>
    <AddressDesc/>
    <PartyID>1</PartyID>
    <PartyTypeID>3</PartyTypeID>
    <DecisionID>0</DecisionID>
    <AssistantRoleID>24</AssistantRoleID>
    <StreetName/>
    <CityName/>
    <FullName>אלון יוסף יצחק</FullName>
    <Email/>
    <IsPublicationProhibited>false</IsPublicationProhibited>
  </dt_LegalEntityDetails>
  <dt_LegalEntityDetails>
    <Fax>03-7166011</Fax>
    <Phone>03-9622011</Phone>
    <PartyID>1</PartyID>
    <PartyTypeID>2</PartyTypeID>
    <DecisionID>0</DecisionID>
    <StreetName>רוטשילד 45</StreetName>
    <ZipCode>75266</ZipCode>
    <CityName>ראשון לציון</CityName>
    <FullName>ליטל קוזקוב</FullName>
    <Email>info@cwl.co.il</Email>
    <IsPublicationProhibited>false</IsPublicationProhibited>
  </dt_LegalEntityDetails>
  <dt_LegalEntityDetails>
    <PartyID>1</PartyID>
    <PartyTypeID>1</PartyTypeID>
    <DecisionID>0</DecisionID>
    <StreetName>אריה לוין 12</StreetName>
    <CityName>חיפה</CityName>
    <FullName>מאיר גבריאל בראונשטיין</FullName>
    <IsPublicationProhibited>false</IsPublicationProhibited>
  </dt_LegalEntityDetails>
  <dt_LegalEntityDetails>
    <Fax>077-2115152</Fax>
    <Phone>077-2115151</Phone>
    <AddressDesc/>
    <PartyID>1</PartyID>
    <PartyTypeID>2</PartyTypeID>
    <DecisionID>0</DecisionID>
    <StreetName>אח"י אילת 8/8</StreetName>
    <ZipCode>2630655</ZipCode>
    <CityName>קריית חיים </CityName>
    <FullName>שרה- שלומית סטרוגנו</FullName>
    <Email>str_law@easyget.co.il</Email>
    <IsPublicationProhibited>false</IsPublicationProhibited>
  </dt_LegalEntityDetails>
  <dt_LegalEntityDetails>
    <PartyID>2</PartyID>
    <PartyTypeID>1</PartyTypeID>
    <DecisionID>0</DecisionID>
    <StreetName>התקווה  10/12</StreetName>
    <CityName>אשדוד</CityName>
    <FullName>רויטל רבקה בר ציוני</FullName>
    <IsPublicationProhibited>false</IsPublicationProhibited>
  </dt_LegalEntityDetails>
  <dt_CaseJudicalPersonActive>
    <CaseJudicalPerson>שופטת, סגנית הנשיא ענת אלפסי</CaseJudicalPerson>
  </dt_CaseJudicalPersonActive>
  <dt_Sitting>
    <FutureSittingDate>2024-12-04T13:00:00+02:00</FutureSittingDate>
    <PreviousMeetingDate>2024-06-23T13:00:00+03:00</PreviousMeetingDate>
    <NextSittingTypeID>1</NextSittingTypeID>
    <PreviousSittingTypeID>1</PreviousSittingTypeID>
    <NextMeetingDisplayName>שופטת, סגנית הנשיא ענת אלפסי</NextMeetingDisplayName>
    <NextMeetingRoleName>שופט</NextMeetingRoleName>
    <NextMeetingUserTitleName>שופטת, סגנית הנשיא</NextMeetingUserTitleName>
    <NextMeetingUserUPN>023736127@GOV.IL</NextMeetingUserUPN>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ecisionTemplateDS>
</file>

<file path=customXml/itemProps1.xml><?xml version="1.0" encoding="utf-8"?>
<ds:datastoreItem xmlns:ds="http://schemas.openxmlformats.org/officeDocument/2006/customXml" ds:itemID="{43111267-8C8A-46E6-B81A-F1BCDBEABE7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816</Words>
  <Characters>4082</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2024-10-29T12:54:00Z</dcterms:created>
  <dcterms:modified xsi:type="dcterms:W3CDTF">2024-10-29T12:54:00Z</dcterms:modified>
</cp:coreProperties>
</file>